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E8A9" w14:textId="77777777" w:rsidR="00371E9F" w:rsidRDefault="00371E9F" w:rsidP="00A05A81">
      <w:pPr>
        <w:spacing w:after="200" w:line="276" w:lineRule="auto"/>
        <w:ind w:left="720" w:hanging="360"/>
        <w:rPr>
          <w:b/>
          <w:bCs/>
          <w:sz w:val="24"/>
          <w:szCs w:val="24"/>
        </w:rPr>
      </w:pPr>
    </w:p>
    <w:p w14:paraId="0D3A34EF" w14:textId="7B7D7ACC" w:rsidR="00371E9F" w:rsidRPr="00371E9F" w:rsidRDefault="00371E9F" w:rsidP="00A05A81">
      <w:pPr>
        <w:spacing w:after="200" w:line="276" w:lineRule="auto"/>
        <w:ind w:left="720" w:hanging="360"/>
        <w:rPr>
          <w:b/>
          <w:bCs/>
          <w:sz w:val="24"/>
          <w:szCs w:val="24"/>
        </w:rPr>
      </w:pPr>
      <w:r w:rsidRPr="00371E9F">
        <w:rPr>
          <w:b/>
          <w:bCs/>
          <w:sz w:val="24"/>
          <w:szCs w:val="24"/>
        </w:rPr>
        <w:t>Formato de Plan de Negocios</w:t>
      </w:r>
    </w:p>
    <w:p w14:paraId="4D143530" w14:textId="79CCA9C2" w:rsidR="00A05A81" w:rsidRDefault="00A05A81" w:rsidP="00371E9F">
      <w:pPr>
        <w:pStyle w:val="ListParagraph"/>
        <w:numPr>
          <w:ilvl w:val="0"/>
          <w:numId w:val="4"/>
        </w:numPr>
        <w:spacing w:after="200" w:line="360" w:lineRule="auto"/>
      </w:pPr>
      <w:r>
        <w:t>Portada</w:t>
      </w:r>
    </w:p>
    <w:p w14:paraId="1B494430" w14:textId="77777777" w:rsidR="00A05A81" w:rsidRDefault="00A05A81" w:rsidP="00371E9F">
      <w:pPr>
        <w:pStyle w:val="ListParagraph"/>
        <w:numPr>
          <w:ilvl w:val="0"/>
          <w:numId w:val="4"/>
        </w:numPr>
        <w:spacing w:after="200" w:line="360" w:lineRule="auto"/>
      </w:pPr>
      <w:r>
        <w:t>Índice</w:t>
      </w:r>
    </w:p>
    <w:p w14:paraId="64C9B66F" w14:textId="77777777" w:rsidR="00A05A81" w:rsidRDefault="00A05A81" w:rsidP="00371E9F">
      <w:pPr>
        <w:pStyle w:val="ListParagraph"/>
        <w:numPr>
          <w:ilvl w:val="0"/>
          <w:numId w:val="4"/>
        </w:numPr>
        <w:spacing w:after="200" w:line="360" w:lineRule="auto"/>
      </w:pPr>
      <w:r>
        <w:t>Resumen Ejecutivo</w:t>
      </w:r>
    </w:p>
    <w:p w14:paraId="2968A7BA" w14:textId="54AB42B4" w:rsidR="00A05A81" w:rsidRDefault="00A05A81" w:rsidP="00371E9F">
      <w:pPr>
        <w:pStyle w:val="ListParagraph"/>
        <w:numPr>
          <w:ilvl w:val="0"/>
          <w:numId w:val="4"/>
        </w:numPr>
        <w:spacing w:after="200" w:line="360" w:lineRule="auto"/>
      </w:pPr>
      <w:r>
        <w:t xml:space="preserve">Naturaleza del Negocio </w:t>
      </w:r>
    </w:p>
    <w:p w14:paraId="2EF75786" w14:textId="77777777" w:rsidR="00A05A81" w:rsidRDefault="00A05A81" w:rsidP="00371E9F">
      <w:pPr>
        <w:pStyle w:val="ListParagraph"/>
        <w:numPr>
          <w:ilvl w:val="0"/>
          <w:numId w:val="4"/>
        </w:numPr>
        <w:spacing w:after="200" w:line="360" w:lineRule="auto"/>
      </w:pPr>
      <w:r>
        <w:t>Estudio de Mercado y Mercadeo</w:t>
      </w:r>
    </w:p>
    <w:p w14:paraId="61E5780F" w14:textId="77777777" w:rsidR="00A05A81" w:rsidRDefault="00A05A81" w:rsidP="00371E9F">
      <w:pPr>
        <w:pStyle w:val="ListParagraph"/>
        <w:numPr>
          <w:ilvl w:val="1"/>
          <w:numId w:val="4"/>
        </w:numPr>
        <w:spacing w:after="200" w:line="360" w:lineRule="auto"/>
      </w:pPr>
      <w:r>
        <w:t>FODA – MECA</w:t>
      </w:r>
    </w:p>
    <w:p w14:paraId="3B3BC31F" w14:textId="77777777" w:rsidR="00A05A81" w:rsidRDefault="00A05A81" w:rsidP="00371E9F">
      <w:pPr>
        <w:pStyle w:val="ListParagraph"/>
        <w:numPr>
          <w:ilvl w:val="1"/>
          <w:numId w:val="4"/>
        </w:numPr>
        <w:spacing w:after="200" w:line="360" w:lineRule="auto"/>
      </w:pPr>
      <w:r>
        <w:t xml:space="preserve">Encuesta y el evaluador de encuestas: omitir la parte de ganancias (analizar los resultados del </w:t>
      </w:r>
      <w:proofErr w:type="spellStart"/>
      <w:r>
        <w:t>excel</w:t>
      </w:r>
      <w:proofErr w:type="spellEnd"/>
      <w:r>
        <w:t xml:space="preserve"> que ya fue presentado)</w:t>
      </w:r>
    </w:p>
    <w:p w14:paraId="7EB956C6" w14:textId="77777777" w:rsidR="00A05A81" w:rsidRDefault="00A05A81" w:rsidP="00371E9F">
      <w:pPr>
        <w:pStyle w:val="ListParagraph"/>
        <w:numPr>
          <w:ilvl w:val="1"/>
          <w:numId w:val="4"/>
        </w:numPr>
        <w:spacing w:after="200" w:line="360" w:lineRule="auto"/>
      </w:pPr>
      <w:r>
        <w:t>Plan corporativo (Tomar del documento que ya fue presentado sólo: mercado meta, logo, slogan, colores corporativos)</w:t>
      </w:r>
    </w:p>
    <w:p w14:paraId="2742D3F4" w14:textId="77777777" w:rsidR="00A05A81" w:rsidRDefault="00A05A81" w:rsidP="00371E9F">
      <w:pPr>
        <w:pStyle w:val="ListParagraph"/>
        <w:numPr>
          <w:ilvl w:val="1"/>
          <w:numId w:val="4"/>
        </w:numPr>
        <w:spacing w:after="200" w:line="360" w:lineRule="auto"/>
      </w:pPr>
      <w:r>
        <w:t>Plan de marketing (documento que ya fue presentado)</w:t>
      </w:r>
    </w:p>
    <w:p w14:paraId="49CA1261" w14:textId="77777777" w:rsidR="00A05A81" w:rsidRDefault="00A05A81" w:rsidP="00371E9F">
      <w:pPr>
        <w:pStyle w:val="ListParagraph"/>
        <w:numPr>
          <w:ilvl w:val="0"/>
          <w:numId w:val="4"/>
        </w:numPr>
        <w:spacing w:after="200" w:line="360" w:lineRule="auto"/>
      </w:pPr>
      <w:r>
        <w:t>Estudio Técnico</w:t>
      </w:r>
    </w:p>
    <w:p w14:paraId="682FEBCD" w14:textId="77777777" w:rsidR="00A05A81" w:rsidRDefault="00A05A81" w:rsidP="00371E9F">
      <w:pPr>
        <w:pStyle w:val="ListParagraph"/>
        <w:numPr>
          <w:ilvl w:val="1"/>
          <w:numId w:val="4"/>
        </w:numPr>
        <w:spacing w:after="200" w:line="360" w:lineRule="auto"/>
      </w:pPr>
      <w:r>
        <w:t>Organigrama (documento que ya fue presentado)</w:t>
      </w:r>
    </w:p>
    <w:p w14:paraId="11760C24" w14:textId="77777777" w:rsidR="00A05A81" w:rsidRDefault="00A05A81" w:rsidP="00371E9F">
      <w:pPr>
        <w:pStyle w:val="ListParagraph"/>
        <w:numPr>
          <w:ilvl w:val="1"/>
          <w:numId w:val="4"/>
        </w:numPr>
        <w:spacing w:after="200" w:line="360" w:lineRule="auto"/>
      </w:pPr>
      <w:r>
        <w:t>Punto de equilibrio</w:t>
      </w:r>
    </w:p>
    <w:p w14:paraId="78BC6D6F" w14:textId="77777777" w:rsidR="00A05A81" w:rsidRDefault="00A05A81" w:rsidP="00371E9F">
      <w:pPr>
        <w:pStyle w:val="ListParagraph"/>
        <w:numPr>
          <w:ilvl w:val="0"/>
          <w:numId w:val="4"/>
        </w:numPr>
        <w:spacing w:after="200" w:line="360" w:lineRule="auto"/>
      </w:pPr>
      <w:r>
        <w:t>Estudio Económico</w:t>
      </w:r>
    </w:p>
    <w:p w14:paraId="6FBF298B" w14:textId="77777777" w:rsidR="00A05A81" w:rsidRDefault="00A05A81" w:rsidP="00371E9F">
      <w:pPr>
        <w:pStyle w:val="ListParagraph"/>
        <w:numPr>
          <w:ilvl w:val="1"/>
          <w:numId w:val="4"/>
        </w:numPr>
        <w:spacing w:after="200" w:line="360" w:lineRule="auto"/>
      </w:pPr>
      <w:r>
        <w:t>Evaluador de encuestas: únicamente sección de ganancias por precio</w:t>
      </w:r>
      <w:r w:rsidRPr="006A7436">
        <w:t xml:space="preserve"> </w:t>
      </w:r>
      <w:r>
        <w:t xml:space="preserve">(analizar los resultados del </w:t>
      </w:r>
      <w:proofErr w:type="spellStart"/>
      <w:r>
        <w:t>excel</w:t>
      </w:r>
      <w:proofErr w:type="spellEnd"/>
      <w:r>
        <w:t xml:space="preserve"> que ya fue presentado)</w:t>
      </w:r>
    </w:p>
    <w:p w14:paraId="13A99AD5" w14:textId="77777777" w:rsidR="00A05A81" w:rsidRDefault="00A05A81" w:rsidP="00371E9F">
      <w:pPr>
        <w:pStyle w:val="ListParagraph"/>
        <w:numPr>
          <w:ilvl w:val="0"/>
          <w:numId w:val="4"/>
        </w:numPr>
        <w:spacing w:after="200" w:line="360" w:lineRule="auto"/>
      </w:pPr>
      <w:r>
        <w:t>Análisis Financiero</w:t>
      </w:r>
    </w:p>
    <w:p w14:paraId="6CA58F0E" w14:textId="77777777" w:rsidR="00A05A81" w:rsidRDefault="00A05A81" w:rsidP="00371E9F">
      <w:pPr>
        <w:pStyle w:val="ListParagraph"/>
        <w:numPr>
          <w:ilvl w:val="1"/>
          <w:numId w:val="4"/>
        </w:numPr>
        <w:spacing w:after="200" w:line="360" w:lineRule="auto"/>
      </w:pPr>
      <w:r>
        <w:t xml:space="preserve">Contabilidad (tomar los Estados del </w:t>
      </w:r>
      <w:proofErr w:type="spellStart"/>
      <w:r>
        <w:t>excel</w:t>
      </w:r>
      <w:proofErr w:type="spellEnd"/>
      <w:r>
        <w:t xml:space="preserve"> que ya fue presentado) </w:t>
      </w:r>
    </w:p>
    <w:p w14:paraId="266DF656" w14:textId="77777777" w:rsidR="00A05A81" w:rsidRPr="00630A2F" w:rsidRDefault="00A05A81" w:rsidP="00371E9F">
      <w:pPr>
        <w:pStyle w:val="ListParagraph"/>
        <w:numPr>
          <w:ilvl w:val="1"/>
          <w:numId w:val="4"/>
        </w:numPr>
        <w:spacing w:after="200" w:line="360" w:lineRule="auto"/>
        <w:rPr>
          <w:b/>
          <w:i/>
          <w:u w:val="single"/>
        </w:rPr>
      </w:pPr>
      <w:r w:rsidRPr="00630A2F">
        <w:rPr>
          <w:b/>
          <w:i/>
          <w:u w:val="single"/>
        </w:rPr>
        <w:t xml:space="preserve">Nota: Este apartado será presentado en una segunda entrega del plan de negocios. </w:t>
      </w:r>
    </w:p>
    <w:p w14:paraId="03F30F56" w14:textId="63900A98" w:rsidR="008F3230" w:rsidRPr="00A05A81" w:rsidRDefault="008F3230" w:rsidP="00A05A81"/>
    <w:sectPr w:rsidR="008F3230" w:rsidRPr="00A05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059FA" w14:textId="77777777" w:rsidR="00351552" w:rsidRDefault="00351552" w:rsidP="00A01EFA">
      <w:pPr>
        <w:spacing w:after="0" w:line="240" w:lineRule="auto"/>
      </w:pPr>
      <w:r>
        <w:separator/>
      </w:r>
    </w:p>
  </w:endnote>
  <w:endnote w:type="continuationSeparator" w:id="0">
    <w:p w14:paraId="31608A2B" w14:textId="77777777" w:rsidR="00351552" w:rsidRDefault="00351552" w:rsidP="00A01EFA">
      <w:pPr>
        <w:spacing w:after="0" w:line="240" w:lineRule="auto"/>
      </w:pPr>
      <w:r>
        <w:continuationSeparator/>
      </w:r>
    </w:p>
  </w:endnote>
  <w:endnote w:type="continuationNotice" w:id="1">
    <w:p w14:paraId="7A3329E5" w14:textId="77777777" w:rsidR="00351552" w:rsidRDefault="00351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C4E1" w14:textId="77777777" w:rsidR="008B5547" w:rsidRDefault="008B5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3285D" w14:textId="4366F7F7" w:rsidR="00A01EFA" w:rsidRDefault="00ED1FDB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0438C81" wp14:editId="4CA83C30">
          <wp:simplePos x="0" y="0"/>
          <wp:positionH relativeFrom="column">
            <wp:posOffset>0</wp:posOffset>
          </wp:positionH>
          <wp:positionV relativeFrom="paragraph">
            <wp:posOffset>-50848</wp:posOffset>
          </wp:positionV>
          <wp:extent cx="5943600" cy="90805"/>
          <wp:effectExtent l="0" t="0" r="0" b="4445"/>
          <wp:wrapSquare wrapText="bothSides"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5A1A1B48-0C67-45F3-BE61-A465556EE1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5A1A1B48-0C67-45F3-BE61-A465556EE1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43600" cy="9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1642" w14:textId="77777777" w:rsidR="008B5547" w:rsidRDefault="008B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0EB03" w14:textId="77777777" w:rsidR="00351552" w:rsidRDefault="00351552" w:rsidP="00A01EFA">
      <w:pPr>
        <w:spacing w:after="0" w:line="240" w:lineRule="auto"/>
      </w:pPr>
      <w:r>
        <w:separator/>
      </w:r>
    </w:p>
  </w:footnote>
  <w:footnote w:type="continuationSeparator" w:id="0">
    <w:p w14:paraId="1889665F" w14:textId="77777777" w:rsidR="00351552" w:rsidRDefault="00351552" w:rsidP="00A01EFA">
      <w:pPr>
        <w:spacing w:after="0" w:line="240" w:lineRule="auto"/>
      </w:pPr>
      <w:r>
        <w:continuationSeparator/>
      </w:r>
    </w:p>
  </w:footnote>
  <w:footnote w:type="continuationNotice" w:id="1">
    <w:p w14:paraId="5DA0FEEA" w14:textId="77777777" w:rsidR="00351552" w:rsidRDefault="003515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12CD" w14:textId="77777777" w:rsidR="008B5547" w:rsidRDefault="008B5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945C" w14:textId="29ACD77B" w:rsidR="00A01EFA" w:rsidRDefault="007575D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354FD14" wp14:editId="753EEB08">
          <wp:simplePos x="0" y="0"/>
          <wp:positionH relativeFrom="column">
            <wp:posOffset>3964940</wp:posOffset>
          </wp:positionH>
          <wp:positionV relativeFrom="paragraph">
            <wp:posOffset>-53975</wp:posOffset>
          </wp:positionV>
          <wp:extent cx="2514600" cy="466725"/>
          <wp:effectExtent l="0" t="0" r="0" b="9525"/>
          <wp:wrapSquare wrapText="bothSides"/>
          <wp:docPr id="7" name="Picture 7" descr="Imagen que contiene Escala de tiem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1BE756E-E8E6-4D17-BCC7-CD65DACA3B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 descr="Imagen que contiene Escala de tiempo&#10;&#10;Descripción generada automáticamente">
                    <a:extLst>
                      <a:ext uri="{FF2B5EF4-FFF2-40B4-BE49-F238E27FC236}">
                        <a16:creationId xmlns:a16="http://schemas.microsoft.com/office/drawing/2014/main" id="{41BE756E-E8E6-4D17-BCC7-CD65DACA3B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38664"/>
                  <a:stretch/>
                </pic:blipFill>
                <pic:spPr>
                  <a:xfrm>
                    <a:off x="0" y="0"/>
                    <a:ext cx="25146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E9F">
      <w:rPr>
        <w:noProof/>
      </w:rPr>
      <w:drawing>
        <wp:anchor distT="0" distB="0" distL="114300" distR="114300" simplePos="0" relativeHeight="251658242" behindDoc="0" locked="0" layoutInCell="1" allowOverlap="1" wp14:anchorId="5C0A0806" wp14:editId="1488EEFE">
          <wp:simplePos x="0" y="0"/>
          <wp:positionH relativeFrom="column">
            <wp:posOffset>1898015</wp:posOffset>
          </wp:positionH>
          <wp:positionV relativeFrom="paragraph">
            <wp:posOffset>-90170</wp:posOffset>
          </wp:positionV>
          <wp:extent cx="1679575" cy="518795"/>
          <wp:effectExtent l="19050" t="0" r="15875" b="33655"/>
          <wp:wrapSquare wrapText="bothSides"/>
          <wp:docPr id="4" name="Picture 4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DEB5338-E536-4C5A-98C2-529BEAB78CF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DEB5338-E536-4C5A-98C2-529BEAB78CFB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1" t="20892" r="27225" b="49751"/>
                  <a:stretch/>
                </pic:blipFill>
                <pic:spPr>
                  <a:xfrm rot="21403256">
                    <a:off x="0" y="0"/>
                    <a:ext cx="16795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E9F">
      <w:rPr>
        <w:noProof/>
      </w:rPr>
      <w:drawing>
        <wp:anchor distT="0" distB="0" distL="114300" distR="114300" simplePos="0" relativeHeight="251658240" behindDoc="0" locked="0" layoutInCell="1" allowOverlap="1" wp14:anchorId="3707F478" wp14:editId="6DB7A243">
          <wp:simplePos x="0" y="0"/>
          <wp:positionH relativeFrom="column">
            <wp:posOffset>-1001214</wp:posOffset>
          </wp:positionH>
          <wp:positionV relativeFrom="paragraph">
            <wp:posOffset>-54338</wp:posOffset>
          </wp:positionV>
          <wp:extent cx="3009900" cy="489585"/>
          <wp:effectExtent l="0" t="0" r="0" b="5715"/>
          <wp:wrapSquare wrapText="bothSides"/>
          <wp:docPr id="1" name="Picture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8" b="34792"/>
                  <a:stretch/>
                </pic:blipFill>
                <pic:spPr bwMode="auto">
                  <a:xfrm>
                    <a:off x="0" y="0"/>
                    <a:ext cx="300990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3B6D" w14:textId="77777777" w:rsidR="008B5547" w:rsidRDefault="008B5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A5A73"/>
    <w:multiLevelType w:val="hybridMultilevel"/>
    <w:tmpl w:val="7AF0DAC8"/>
    <w:lvl w:ilvl="0" w:tplc="EB78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12B99"/>
    <w:multiLevelType w:val="hybridMultilevel"/>
    <w:tmpl w:val="A7E238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A7B77"/>
    <w:multiLevelType w:val="hybridMultilevel"/>
    <w:tmpl w:val="C2142C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46659"/>
    <w:multiLevelType w:val="hybridMultilevel"/>
    <w:tmpl w:val="253024A6"/>
    <w:lvl w:ilvl="0" w:tplc="EB78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60774">
    <w:abstractNumId w:val="1"/>
  </w:num>
  <w:num w:numId="2" w16cid:durableId="1669207520">
    <w:abstractNumId w:val="3"/>
  </w:num>
  <w:num w:numId="3" w16cid:durableId="412430140">
    <w:abstractNumId w:val="0"/>
  </w:num>
  <w:num w:numId="4" w16cid:durableId="32702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FA"/>
    <w:rsid w:val="00014856"/>
    <w:rsid w:val="00030793"/>
    <w:rsid w:val="000C1D36"/>
    <w:rsid w:val="000E66D1"/>
    <w:rsid w:val="00164E4A"/>
    <w:rsid w:val="001A0044"/>
    <w:rsid w:val="00235DF8"/>
    <w:rsid w:val="00351552"/>
    <w:rsid w:val="00371E9F"/>
    <w:rsid w:val="0040610E"/>
    <w:rsid w:val="004C54C8"/>
    <w:rsid w:val="004D6ADF"/>
    <w:rsid w:val="0052555A"/>
    <w:rsid w:val="0053212A"/>
    <w:rsid w:val="005470DA"/>
    <w:rsid w:val="005574A5"/>
    <w:rsid w:val="005D3325"/>
    <w:rsid w:val="007320BC"/>
    <w:rsid w:val="007575DE"/>
    <w:rsid w:val="007B2234"/>
    <w:rsid w:val="007D790F"/>
    <w:rsid w:val="007E3C0E"/>
    <w:rsid w:val="007E4CAD"/>
    <w:rsid w:val="0087609D"/>
    <w:rsid w:val="008B5547"/>
    <w:rsid w:val="008F3230"/>
    <w:rsid w:val="00930E73"/>
    <w:rsid w:val="00966919"/>
    <w:rsid w:val="009A4C35"/>
    <w:rsid w:val="00A01EFA"/>
    <w:rsid w:val="00A05A81"/>
    <w:rsid w:val="00A32F2A"/>
    <w:rsid w:val="00A82953"/>
    <w:rsid w:val="00AC44C2"/>
    <w:rsid w:val="00AE2057"/>
    <w:rsid w:val="00AE5176"/>
    <w:rsid w:val="00B8778E"/>
    <w:rsid w:val="00C0763F"/>
    <w:rsid w:val="00C47256"/>
    <w:rsid w:val="00C70DDE"/>
    <w:rsid w:val="00CB000A"/>
    <w:rsid w:val="00DA2F73"/>
    <w:rsid w:val="00DA3D21"/>
    <w:rsid w:val="00DF2F70"/>
    <w:rsid w:val="00E23940"/>
    <w:rsid w:val="00EC5BD6"/>
    <w:rsid w:val="00ED1FDB"/>
    <w:rsid w:val="00EE52F5"/>
    <w:rsid w:val="00EE6DD2"/>
    <w:rsid w:val="00F0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97423"/>
  <w15:chartTrackingRefBased/>
  <w15:docId w15:val="{F5C0A48C-5E05-4693-9600-A372BEA8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EFA"/>
  </w:style>
  <w:style w:type="paragraph" w:styleId="Footer">
    <w:name w:val="footer"/>
    <w:basedOn w:val="Normal"/>
    <w:link w:val="FooterChar"/>
    <w:uiPriority w:val="99"/>
    <w:unhideWhenUsed/>
    <w:rsid w:val="00A0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EFA"/>
  </w:style>
  <w:style w:type="paragraph" w:customStyle="1" w:styleId="NormalParagraphStyle">
    <w:name w:val="NormalParagraphStyle"/>
    <w:basedOn w:val="Normal"/>
    <w:rsid w:val="00A01EFA"/>
    <w:pPr>
      <w:pBdr>
        <w:top w:val="none" w:sz="8" w:space="0" w:color="000000"/>
        <w:left w:val="none" w:sz="8" w:space="0" w:color="000000"/>
        <w:bottom w:val="none" w:sz="8" w:space="0" w:color="000000"/>
        <w:right w:val="none" w:sz="8" w:space="0" w:color="000000"/>
      </w:pBdr>
      <w:spacing w:after="0" w:line="288" w:lineRule="exact"/>
    </w:pPr>
    <w:rPr>
      <w:rFonts w:ascii="MinionPro-Regular" w:hAnsi="MinionPro-Regular" w:cs="MinionPro-Regular"/>
      <w:color w:val="262425"/>
      <w:sz w:val="24"/>
      <w:szCs w:val="24"/>
      <w:u w:color="000000"/>
      <w:lang w:val="en-US" w:eastAsia="ja-JP"/>
    </w:rPr>
  </w:style>
  <w:style w:type="paragraph" w:customStyle="1" w:styleId="Default">
    <w:name w:val="Default"/>
    <w:rsid w:val="004D6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4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5DF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E5358302B326439FEFE8222C7F0F1E" ma:contentTypeVersion="18" ma:contentTypeDescription="Crear nuevo documento." ma:contentTypeScope="" ma:versionID="f93733116f91c60e98b42024d5715c14">
  <xsd:schema xmlns:xsd="http://www.w3.org/2001/XMLSchema" xmlns:xs="http://www.w3.org/2001/XMLSchema" xmlns:p="http://schemas.microsoft.com/office/2006/metadata/properties" xmlns:ns2="bf092b8a-d247-46ad-b0eb-ddc102dee59b" xmlns:ns3="5e7ef9d6-5cfa-4bac-be03-d673effde297" targetNamespace="http://schemas.microsoft.com/office/2006/metadata/properties" ma:root="true" ma:fieldsID="4c953e79e03915176d11d4a8fb598c69" ns2:_="" ns3:_="">
    <xsd:import namespace="bf092b8a-d247-46ad-b0eb-ddc102dee59b"/>
    <xsd:import namespace="5e7ef9d6-5cfa-4bac-be03-d673effde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92b8a-d247-46ad-b0eb-ddc102dee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5c6ed57-a4e6-412b-98b5-af82797fc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9d6-5cfa-4bac-be03-d673effde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64f9d8-2474-49a4-8716-fc71aa948c86}" ma:internalName="TaxCatchAll" ma:showField="CatchAllData" ma:web="5e7ef9d6-5cfa-4bac-be03-d673effde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1EB79-047A-44F2-BC9C-A94C3A1BB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2DAEA-2F1C-4F1F-B71C-F3D998B4F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92b8a-d247-46ad-b0eb-ddc102dee59b"/>
    <ds:schemaRef ds:uri="5e7ef9d6-5cfa-4bac-be03-d673effde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Vargas</dc:creator>
  <cp:keywords/>
  <dc:description/>
  <cp:lastModifiedBy>Cristal Villalobos Gómez</cp:lastModifiedBy>
  <cp:revision>9</cp:revision>
  <cp:lastPrinted>2022-11-15T20:43:00Z</cp:lastPrinted>
  <dcterms:created xsi:type="dcterms:W3CDTF">2023-03-02T05:59:00Z</dcterms:created>
  <dcterms:modified xsi:type="dcterms:W3CDTF">2024-01-26T22:12:00Z</dcterms:modified>
</cp:coreProperties>
</file>