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609" w:hRule="atLeast"/>
        </w:trPr>
        <w:tc>
          <w:tcPr>
            <w:tcW w:w="15620" w:type="dxa"/>
          </w:tcPr>
          <w:p>
            <w:pPr>
              <w:rPr>
                <w:rFonts w:hint="default" w:ascii="DejaVu Sans" w:hAnsi="DejaVu Sans" w:eastAsia="SimSun" w:cs="DejaVu Sans"/>
                <w:i w:val="0"/>
                <w:iCs w:val="0"/>
                <w:caps w:val="0"/>
                <w:color w:val="000000"/>
                <w:spacing w:val="0"/>
                <w:sz w:val="27"/>
                <w:szCs w:val="27"/>
              </w:rPr>
            </w:pPr>
            <w:r>
              <w:rPr>
                <w:rFonts w:hint="default" w:ascii="DejaVu Sans" w:hAnsi="DejaVu Sans" w:eastAsia="SimSun" w:cs="DejaVu Sans"/>
                <w:i w:val="0"/>
                <w:iCs w:val="0"/>
                <w:caps w:val="0"/>
                <w:color w:val="7030A0"/>
                <w:spacing w:val="0"/>
                <w:sz w:val="27"/>
                <w:szCs w:val="27"/>
              </w:rPr>
              <w:t>¿</w:t>
            </w:r>
            <w:r>
              <w:rPr>
                <w:rFonts w:hint="default" w:ascii="DejaVu Sans" w:hAnsi="DejaVu Sans" w:eastAsia="SimSun" w:cs="DejaVu Sans"/>
                <w:i w:val="0"/>
                <w:iCs w:val="0"/>
                <w:caps w:val="0"/>
                <w:color w:val="000000"/>
                <w:spacing w:val="0"/>
                <w:sz w:val="27"/>
                <w:szCs w:val="27"/>
              </w:rPr>
              <w:t>Cuál es el tema que nos interesa</w:t>
            </w:r>
            <w:r>
              <w:rPr>
                <w:rFonts w:hint="default" w:ascii="DejaVu Sans" w:hAnsi="DejaVu Sans" w:eastAsia="SimSun" w:cs="DejaVu Sans"/>
                <w:i w:val="0"/>
                <w:iCs w:val="0"/>
                <w:caps w:val="0"/>
                <w:color w:val="7030A0"/>
                <w:spacing w:val="0"/>
                <w:sz w:val="27"/>
                <w:szCs w:val="27"/>
              </w:rPr>
              <w:t>?</w:t>
            </w:r>
            <w:r>
              <w:rPr>
                <w:rFonts w:hint="default" w:ascii="DejaVu Sans" w:hAnsi="DejaVu Sans" w:eastAsia="SimSun" w:cs="DejaVu Sans"/>
                <w:i w:val="0"/>
                <w:iCs w:val="0"/>
                <w:caps w:val="0"/>
                <w:color w:val="000000"/>
                <w:spacing w:val="0"/>
                <w:sz w:val="27"/>
                <w:szCs w:val="27"/>
              </w:rPr>
              <w:t>(Problema y descripción)</w:t>
            </w:r>
          </w:p>
          <w:p>
            <w:pPr>
              <w:rPr>
                <w:rFonts w:hint="default" w:ascii="DejaVu Sans" w:hAnsi="DejaVu Sans" w:eastAsia="SimSun" w:cs="DejaVu Sans"/>
                <w:i w:val="0"/>
                <w:iCs w:val="0"/>
                <w:caps w:val="0"/>
                <w:color w:val="000000"/>
                <w:spacing w:val="0"/>
                <w:sz w:val="27"/>
                <w:szCs w:val="27"/>
              </w:rPr>
            </w:pPr>
          </w:p>
          <w:p>
            <w:pPr>
              <w:rPr>
                <w:rFonts w:hint="default" w:ascii="DejaVu Sans" w:hAnsi="DejaVu Sans" w:eastAsia="SimSun"/>
                <w:i w:val="0"/>
                <w:iCs w:val="0"/>
                <w:caps w:val="0"/>
                <w:color w:val="000000"/>
                <w:spacing w:val="0"/>
                <w:sz w:val="27"/>
                <w:szCs w:val="27"/>
              </w:rPr>
            </w:pPr>
            <w:r>
              <w:rPr>
                <w:rFonts w:hint="default" w:ascii="DejaVu Sans" w:hAnsi="DejaVu Sans" w:eastAsia="SimSun"/>
                <w:i w:val="0"/>
                <w:iCs w:val="0"/>
                <w:caps w:val="0"/>
                <w:color w:val="FF0000"/>
                <w:spacing w:val="0"/>
                <w:sz w:val="27"/>
                <w:szCs w:val="27"/>
              </w:rPr>
              <w:t>Tema</w:t>
            </w:r>
            <w:r>
              <w:rPr>
                <w:rFonts w:hint="default" w:ascii="DejaVu Sans" w:hAnsi="DejaVu Sans" w:eastAsia="SimSun"/>
                <w:i w:val="0"/>
                <w:iCs w:val="0"/>
                <w:caps w:val="0"/>
                <w:color w:val="000000"/>
                <w:spacing w:val="0"/>
                <w:sz w:val="27"/>
                <w:szCs w:val="27"/>
              </w:rPr>
              <w:t>: Financiamiento para Emprendedores</w:t>
            </w:r>
          </w:p>
          <w:p>
            <w:pPr>
              <w:rPr>
                <w:rFonts w:hint="default" w:ascii="DejaVu Sans" w:hAnsi="DejaVu Sans" w:eastAsia="SimSun"/>
                <w:i w:val="0"/>
                <w:iCs w:val="0"/>
                <w:caps w:val="0"/>
                <w:color w:val="000000"/>
                <w:spacing w:val="0"/>
                <w:sz w:val="27"/>
                <w:szCs w:val="27"/>
              </w:rPr>
            </w:pPr>
          </w:p>
          <w:p>
            <w:pPr>
              <w:rPr>
                <w:rFonts w:hint="default" w:ascii="DejaVu Sans" w:hAnsi="DejaVu Sans" w:eastAsia="SimSun"/>
                <w:i w:val="0"/>
                <w:iCs w:val="0"/>
                <w:caps w:val="0"/>
                <w:color w:val="000000"/>
                <w:spacing w:val="0"/>
                <w:sz w:val="27"/>
                <w:szCs w:val="27"/>
                <w:lang w:val="es-MX"/>
              </w:rPr>
            </w:pPr>
            <w:r>
              <w:rPr>
                <w:rFonts w:hint="default" w:ascii="DejaVu Sans" w:hAnsi="DejaVu Sans" w:eastAsia="SimSun"/>
                <w:i w:val="0"/>
                <w:iCs w:val="0"/>
                <w:caps w:val="0"/>
                <w:color w:val="00B0F0"/>
                <w:spacing w:val="0"/>
                <w:sz w:val="27"/>
                <w:szCs w:val="27"/>
              </w:rPr>
              <w:t>Problema</w:t>
            </w:r>
            <w:r>
              <w:rPr>
                <w:rFonts w:hint="default" w:ascii="DejaVu Sans" w:hAnsi="DejaVu Sans" w:eastAsia="SimSun"/>
                <w:i w:val="0"/>
                <w:iCs w:val="0"/>
                <w:caps w:val="0"/>
                <w:color w:val="000000"/>
                <w:spacing w:val="0"/>
                <w:sz w:val="27"/>
                <w:szCs w:val="27"/>
              </w:rPr>
              <w:t>: Uno de los mayores desafíos que enfrentan los emprendedores es recaudar capital para iniciar o hacer crecer su negocio. Este problema se produce por varios motivos</w:t>
            </w:r>
            <w:r>
              <w:rPr>
                <w:rFonts w:hint="default" w:ascii="DejaVu Sans" w:hAnsi="DejaVu Sans" w:eastAsia="SimSun"/>
                <w:i w:val="0"/>
                <w:iCs w:val="0"/>
                <w:caps w:val="0"/>
                <w:color w:val="000000"/>
                <w:spacing w:val="0"/>
                <w:sz w:val="27"/>
                <w:szCs w:val="27"/>
                <w:lang w:val="es-MX"/>
              </w:rPr>
              <w:t>.</w:t>
            </w:r>
          </w:p>
          <w:p>
            <w:pPr>
              <w:rPr>
                <w:rFonts w:hint="default" w:ascii="DejaVu Sans" w:hAnsi="DejaVu Sans" w:eastAsia="SimSun"/>
                <w:i w:val="0"/>
                <w:iCs w:val="0"/>
                <w:caps w:val="0"/>
                <w:color w:val="000000"/>
                <w:spacing w:val="0"/>
                <w:sz w:val="27"/>
                <w:szCs w:val="27"/>
              </w:rPr>
            </w:pPr>
          </w:p>
          <w:p>
            <w:pPr>
              <w:rPr>
                <w:rFonts w:hint="default" w:ascii="DejaVu Sans" w:hAnsi="DejaVu Sans" w:eastAsia="SimSun"/>
                <w:i w:val="0"/>
                <w:iCs w:val="0"/>
                <w:caps w:val="0"/>
                <w:color w:val="000000"/>
                <w:spacing w:val="0"/>
                <w:sz w:val="27"/>
                <w:szCs w:val="27"/>
                <w:lang w:val="es-MX"/>
              </w:rPr>
            </w:pPr>
            <w:r>
              <w:rPr>
                <w:rFonts w:hint="default" w:ascii="DejaVu Sans" w:hAnsi="DejaVu Sans" w:eastAsia="SimSun"/>
                <w:i w:val="0"/>
                <w:iCs w:val="0"/>
                <w:caps w:val="0"/>
                <w:color w:val="92D050"/>
                <w:spacing w:val="0"/>
                <w:sz w:val="27"/>
                <w:szCs w:val="27"/>
              </w:rPr>
              <w:t>Descripción</w:t>
            </w:r>
            <w:r>
              <w:rPr>
                <w:rFonts w:hint="default" w:ascii="DejaVu Sans" w:hAnsi="DejaVu Sans" w:eastAsia="SimSun"/>
                <w:i w:val="0"/>
                <w:iCs w:val="0"/>
                <w:caps w:val="0"/>
                <w:color w:val="000000"/>
                <w:spacing w:val="0"/>
                <w:sz w:val="27"/>
                <w:szCs w:val="27"/>
              </w:rPr>
              <w:t>: La financiación es fundamental para la mayoría de emprendedores, ya que les permite obtener los recursos necesarios para poner en marcha su negocio o ampliar su actividad actual. Sin embargo, el acceso a la financiación puede verse complicado por una serie de factores</w:t>
            </w:r>
            <w:r>
              <w:rPr>
                <w:rFonts w:hint="default" w:ascii="DejaVu Sans" w:hAnsi="DejaVu Sans" w:eastAsia="SimSun"/>
                <w:i w:val="0"/>
                <w:iCs w:val="0"/>
                <w:caps w:val="0"/>
                <w:color w:val="000000"/>
                <w:spacing w:val="0"/>
                <w:sz w:val="27"/>
                <w:szCs w:val="27"/>
                <w:lang w:val="es-MX"/>
              </w:rPr>
              <w:t>.</w:t>
            </w:r>
          </w:p>
        </w:tc>
      </w:tr>
    </w:tbl>
    <w:p/>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4" w:hRule="atLeast"/>
        </w:trPr>
        <w:tc>
          <w:tcPr>
            <w:tcW w:w="15600" w:type="dxa"/>
          </w:tcPr>
          <w:p>
            <w:pPr>
              <w:rPr>
                <w:rFonts w:hint="default" w:ascii="DejaVu Sans" w:hAnsi="DejaVu Sans" w:eastAsia="SimSun"/>
                <w:i w:val="0"/>
                <w:iCs w:val="0"/>
                <w:caps w:val="0"/>
                <w:color w:val="000000"/>
                <w:spacing w:val="0"/>
                <w:sz w:val="27"/>
                <w:szCs w:val="27"/>
                <w:lang w:val="es-MX"/>
              </w:rPr>
            </w:pPr>
            <w:r>
              <w:rPr>
                <w:rFonts w:hint="default" w:ascii="DejaVu Sans" w:hAnsi="DejaVu Sans" w:eastAsia="SimSun" w:cs="DejaVu Sans"/>
                <w:i w:val="0"/>
                <w:iCs w:val="0"/>
                <w:caps w:val="0"/>
                <w:color w:val="7030A0"/>
                <w:spacing w:val="0"/>
                <w:sz w:val="27"/>
                <w:szCs w:val="27"/>
              </w:rPr>
              <w:t>¿</w:t>
            </w:r>
            <w:r>
              <w:rPr>
                <w:rFonts w:hint="default" w:ascii="DejaVu Sans" w:hAnsi="DejaVu Sans" w:eastAsia="SimSun" w:cs="DejaVu Sans"/>
                <w:i w:val="0"/>
                <w:iCs w:val="0"/>
                <w:caps w:val="0"/>
                <w:color w:val="000000"/>
                <w:spacing w:val="0"/>
                <w:sz w:val="27"/>
                <w:szCs w:val="27"/>
              </w:rPr>
              <w:t>Por qué es importante este tema</w:t>
            </w:r>
            <w:r>
              <w:rPr>
                <w:rFonts w:hint="default" w:ascii="DejaVu Sans" w:hAnsi="DejaVu Sans" w:eastAsia="SimSun" w:cs="DejaVu Sans"/>
                <w:i w:val="0"/>
                <w:iCs w:val="0"/>
                <w:caps w:val="0"/>
                <w:color w:val="7030A0"/>
                <w:spacing w:val="0"/>
                <w:sz w:val="27"/>
                <w:szCs w:val="27"/>
              </w:rPr>
              <w:t>?</w:t>
            </w:r>
            <w:r>
              <w:rPr>
                <w:rFonts w:hint="default" w:ascii="DejaVu Sans" w:hAnsi="DejaVu Sans" w:eastAsia="SimSun" w:cs="DejaVu Sans"/>
                <w:i w:val="0"/>
                <w:iCs w:val="0"/>
                <w:caps w:val="0"/>
                <w:color w:val="000000"/>
                <w:spacing w:val="0"/>
                <w:sz w:val="27"/>
                <w:szCs w:val="27"/>
              </w:rPr>
              <w:t>(Justificación)</w:t>
            </w:r>
          </w:p>
          <w:p>
            <w:pPr>
              <w:rPr>
                <w:rFonts w:hint="default" w:ascii="DejaVu Sans" w:hAnsi="DejaVu Sans" w:eastAsia="SimSun"/>
                <w:i w:val="0"/>
                <w:iCs w:val="0"/>
                <w:caps w:val="0"/>
                <w:color w:val="000000"/>
                <w:spacing w:val="0"/>
                <w:sz w:val="27"/>
                <w:szCs w:val="27"/>
                <w:lang w:val="es-MX"/>
              </w:rPr>
            </w:pPr>
          </w:p>
          <w:p>
            <w:pPr>
              <w:rPr>
                <w:rFonts w:hint="default" w:ascii="DejaVu Sans" w:hAnsi="DejaVu Sans" w:eastAsia="SimSun"/>
                <w:i w:val="0"/>
                <w:iCs w:val="0"/>
                <w:caps w:val="0"/>
                <w:color w:val="000000"/>
                <w:spacing w:val="0"/>
                <w:sz w:val="27"/>
                <w:szCs w:val="27"/>
                <w:lang w:val="es-MX"/>
              </w:rPr>
            </w:pPr>
            <w:r>
              <w:rPr>
                <w:rFonts w:hint="default" w:ascii="DejaVu Sans" w:hAnsi="DejaVu Sans" w:eastAsia="SimSun"/>
                <w:i w:val="0"/>
                <w:iCs w:val="0"/>
                <w:caps w:val="0"/>
                <w:color w:val="000000"/>
                <w:spacing w:val="0"/>
                <w:sz w:val="27"/>
                <w:szCs w:val="27"/>
                <w:lang w:val="es-MX"/>
              </w:rPr>
              <w:t>La financiación para emprendedores es esencial para el crecimiento económico, la innovación y la mejora de la calidad de vida. Fomenta la innovación empresarial, fomenta la competencia y aborda desafíos críticos, lo que la convierte en una parte esencial de cualquier economía exitosa.</w:t>
            </w:r>
          </w:p>
        </w:tc>
      </w:tr>
    </w:tbl>
    <w:p/>
    <w:p/>
    <w:tbl>
      <w:tblPr>
        <w:tblStyle w:val="4"/>
        <w:tblW w:w="15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5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0" w:hRule="atLeast"/>
        </w:trPr>
        <w:tc>
          <w:tcPr>
            <w:tcW w:w="15620" w:type="dxa"/>
          </w:tcPr>
          <w:p>
            <w:pPr>
              <w:rPr>
                <w:rFonts w:hint="default" w:ascii="DejaVu Sans" w:hAnsi="DejaVu Sans" w:eastAsia="SimSun" w:cs="DejaVu Sans"/>
                <w:i w:val="0"/>
                <w:iCs w:val="0"/>
                <w:caps w:val="0"/>
                <w:color w:val="000000"/>
                <w:spacing w:val="0"/>
                <w:sz w:val="27"/>
                <w:szCs w:val="27"/>
              </w:rPr>
            </w:pPr>
            <w:r>
              <w:rPr>
                <w:rFonts w:hint="default" w:ascii="DejaVu Sans" w:hAnsi="DejaVu Sans" w:eastAsia="SimSun" w:cs="DejaVu Sans"/>
                <w:i w:val="0"/>
                <w:iCs w:val="0"/>
                <w:caps w:val="0"/>
                <w:color w:val="7030A0"/>
                <w:spacing w:val="0"/>
                <w:sz w:val="27"/>
                <w:szCs w:val="27"/>
              </w:rPr>
              <w:t>¿</w:t>
            </w:r>
            <w:r>
              <w:rPr>
                <w:rFonts w:hint="default" w:ascii="DejaVu Sans" w:hAnsi="DejaVu Sans" w:eastAsia="SimSun" w:cs="DejaVu Sans"/>
                <w:i w:val="0"/>
                <w:iCs w:val="0"/>
                <w:caps w:val="0"/>
                <w:color w:val="000000"/>
                <w:spacing w:val="0"/>
                <w:sz w:val="27"/>
                <w:szCs w:val="27"/>
              </w:rPr>
              <w:t>Para quiénes lo vamos a hacer</w:t>
            </w:r>
            <w:r>
              <w:rPr>
                <w:rFonts w:hint="default" w:ascii="DejaVu Sans" w:hAnsi="DejaVu Sans" w:eastAsia="SimSun" w:cs="DejaVu Sans"/>
                <w:i w:val="0"/>
                <w:iCs w:val="0"/>
                <w:caps w:val="0"/>
                <w:color w:val="7030A0"/>
                <w:spacing w:val="0"/>
                <w:sz w:val="27"/>
                <w:szCs w:val="27"/>
              </w:rPr>
              <w:t>?</w:t>
            </w:r>
            <w:r>
              <w:rPr>
                <w:rFonts w:hint="default" w:ascii="DejaVu Sans" w:hAnsi="DejaVu Sans" w:eastAsia="SimSun" w:cs="DejaVu Sans"/>
                <w:i w:val="0"/>
                <w:iCs w:val="0"/>
                <w:caps w:val="0"/>
                <w:color w:val="000000"/>
                <w:spacing w:val="0"/>
                <w:sz w:val="27"/>
                <w:szCs w:val="27"/>
              </w:rPr>
              <w:t>(Público meta)</w:t>
            </w:r>
          </w:p>
          <w:p>
            <w:pPr>
              <w:rPr>
                <w:rFonts w:hint="default" w:ascii="DejaVu Sans" w:hAnsi="DejaVu Sans" w:eastAsia="SimSun" w:cs="DejaVu Sans"/>
                <w:i w:val="0"/>
                <w:iCs w:val="0"/>
                <w:caps w:val="0"/>
                <w:color w:val="000000"/>
                <w:spacing w:val="0"/>
                <w:sz w:val="27"/>
                <w:szCs w:val="27"/>
              </w:rPr>
            </w:pPr>
          </w:p>
          <w:p>
            <w:pPr>
              <w:rPr>
                <w:rFonts w:hint="default" w:ascii="DejaVu Sans" w:hAnsi="DejaVu Sans" w:eastAsia="SimSun" w:cs="DejaVu Sans"/>
                <w:i w:val="0"/>
                <w:iCs w:val="0"/>
                <w:caps w:val="0"/>
                <w:color w:val="000000"/>
                <w:spacing w:val="0"/>
                <w:sz w:val="27"/>
                <w:szCs w:val="27"/>
              </w:rPr>
            </w:pPr>
            <w:r>
              <w:rPr>
                <w:rFonts w:hint="default" w:ascii="DejaVu Sans" w:hAnsi="DejaVu Sans" w:eastAsia="SimSun"/>
                <w:i w:val="0"/>
                <w:iCs w:val="0"/>
                <w:caps w:val="0"/>
                <w:color w:val="000000"/>
                <w:spacing w:val="0"/>
                <w:sz w:val="27"/>
                <w:szCs w:val="27"/>
              </w:rPr>
              <w:t>“Los préstamos empresariales son un pilar esencial para cualquiera que busque iniciar o hacer crecer un negocio. Para los aspirantes a emprendedores, esto significa acceso a los recursos que necesitan para convertir sus ideas en realidad y contribuir a la innovación empresarial. Para los gobiernos, esta es una manera de apoyar el crecimiento económico y crear empleos. Si estás pensando en el mundo del emprendimiento, debes saber de finanzas. "Esto es como abrir la puerta a innumerables oportunidades para hacer realidad sus sueños empresariales". Y para los estudiantes interesados ​​en el espíritu empresarial, este es un mundo de oportunidades y una ventana al impacto en la sociedad que se crea a través de nuestros esfuerzos.</w:t>
            </w:r>
          </w:p>
        </w:tc>
      </w:tr>
    </w:tbl>
    <w:p/>
    <w:p/>
    <w:p/>
    <w:p/>
    <w:p/>
    <w:tbl>
      <w:tblPr>
        <w:tblStyle w:val="4"/>
        <w:tblW w:w="15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488"/>
        <w:gridCol w:w="2742"/>
        <w:gridCol w:w="2487"/>
        <w:gridCol w:w="2873"/>
        <w:gridCol w:w="2497"/>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756" w:hRule="atLeast"/>
        </w:trPr>
        <w:tc>
          <w:tcPr>
            <w:tcW w:w="2602" w:type="dxa"/>
          </w:tcPr>
          <w:p>
            <w:pPr>
              <w:rPr>
                <w:rFonts w:hint="default" w:ascii="DejaVu Sans" w:hAnsi="DejaVu Sans" w:cs="DejaVu Sans"/>
                <w:vertAlign w:val="baseline"/>
              </w:rPr>
            </w:pPr>
            <w:r>
              <w:rPr>
                <w:rFonts w:hint="default" w:ascii="DejaVu Sans" w:hAnsi="DejaVu Sans" w:eastAsia="SimSun" w:cs="DejaVu Sans"/>
                <w:i w:val="0"/>
                <w:iCs w:val="0"/>
                <w:caps w:val="0"/>
                <w:color w:val="000000"/>
                <w:spacing w:val="0"/>
                <w:sz w:val="27"/>
                <w:szCs w:val="27"/>
              </w:rPr>
              <w:t>¿Para qué es la actividad? (Objetivo)</w:t>
            </w:r>
          </w:p>
        </w:tc>
        <w:tc>
          <w:tcPr>
            <w:tcW w:w="2602" w:type="dxa"/>
          </w:tcPr>
          <w:p>
            <w:pPr>
              <w:rPr>
                <w:rFonts w:hint="default" w:ascii="DejaVu Sans" w:hAnsi="DejaVu Sans" w:cs="DejaVu Sans"/>
                <w:vertAlign w:val="baseline"/>
              </w:rPr>
            </w:pPr>
            <w:r>
              <w:rPr>
                <w:rFonts w:hint="default" w:ascii="DejaVu Sans" w:hAnsi="DejaVu Sans" w:eastAsia="SimSun" w:cs="DejaVu Sans"/>
                <w:i w:val="0"/>
                <w:iCs w:val="0"/>
                <w:caps w:val="0"/>
                <w:color w:val="000000"/>
                <w:spacing w:val="0"/>
                <w:sz w:val="27"/>
                <w:szCs w:val="27"/>
              </w:rPr>
              <w:t>¿Qué vamos a hacer? (Actividades)</w:t>
            </w:r>
          </w:p>
        </w:tc>
        <w:tc>
          <w:tcPr>
            <w:tcW w:w="2602" w:type="dxa"/>
          </w:tcPr>
          <w:p>
            <w:pPr>
              <w:rPr>
                <w:rFonts w:hint="default" w:ascii="DejaVu Sans" w:hAnsi="DejaVu Sans" w:cs="DejaVu Sans"/>
                <w:vertAlign w:val="baseline"/>
              </w:rPr>
            </w:pPr>
            <w:r>
              <w:rPr>
                <w:rFonts w:hint="default" w:ascii="DejaVu Sans" w:hAnsi="DejaVu Sans" w:eastAsia="SimSun" w:cs="DejaVu Sans"/>
                <w:i w:val="0"/>
                <w:iCs w:val="0"/>
                <w:caps w:val="0"/>
                <w:color w:val="000000"/>
                <w:spacing w:val="0"/>
                <w:sz w:val="27"/>
                <w:szCs w:val="27"/>
              </w:rPr>
              <w:t>¿Qué queremos lograr? (Metas y Resultados)</w:t>
            </w:r>
          </w:p>
        </w:tc>
        <w:tc>
          <w:tcPr>
            <w:tcW w:w="2602" w:type="dxa"/>
          </w:tcPr>
          <w:p>
            <w:pPr>
              <w:rPr>
                <w:rFonts w:hint="default" w:ascii="DejaVu Sans" w:hAnsi="DejaVu Sans" w:cs="DejaVu Sans"/>
                <w:vertAlign w:val="baseline"/>
              </w:rPr>
            </w:pPr>
            <w:r>
              <w:rPr>
                <w:rFonts w:hint="default" w:ascii="DejaVu Sans" w:hAnsi="DejaVu Sans" w:eastAsia="SimSun" w:cs="DejaVu Sans"/>
                <w:i w:val="0"/>
                <w:iCs w:val="0"/>
                <w:caps w:val="0"/>
                <w:color w:val="000000"/>
                <w:spacing w:val="0"/>
                <w:sz w:val="27"/>
                <w:szCs w:val="27"/>
              </w:rPr>
              <w:t>¿Qué necesitamos? (Recursos y materiales)</w:t>
            </w:r>
          </w:p>
        </w:tc>
        <w:tc>
          <w:tcPr>
            <w:tcW w:w="2604" w:type="dxa"/>
          </w:tcPr>
          <w:p>
            <w:pPr>
              <w:rPr>
                <w:rFonts w:hint="default" w:ascii="DejaVu Sans" w:hAnsi="DejaVu Sans" w:cs="DejaVu Sans"/>
                <w:vertAlign w:val="baseline"/>
              </w:rPr>
            </w:pPr>
            <w:r>
              <w:rPr>
                <w:rFonts w:hint="default" w:ascii="DejaVu Sans" w:hAnsi="DejaVu Sans" w:eastAsia="SimSun" w:cs="DejaVu Sans"/>
                <w:i w:val="0"/>
                <w:iCs w:val="0"/>
                <w:caps w:val="0"/>
                <w:color w:val="000000"/>
                <w:spacing w:val="0"/>
                <w:sz w:val="27"/>
                <w:szCs w:val="27"/>
              </w:rPr>
              <w:t>¿Cuándo lo vamos a hacer? (Cronograma)</w:t>
            </w:r>
          </w:p>
        </w:tc>
        <w:tc>
          <w:tcPr>
            <w:tcW w:w="2604" w:type="dxa"/>
          </w:tcPr>
          <w:p>
            <w:pPr>
              <w:rPr>
                <w:rFonts w:hint="default" w:ascii="DejaVu Sans" w:hAnsi="DejaVu Sans" w:cs="DejaVu Sans"/>
                <w:vertAlign w:val="baseline"/>
              </w:rPr>
            </w:pPr>
            <w:r>
              <w:rPr>
                <w:rFonts w:hint="default" w:ascii="DejaVu Sans" w:hAnsi="DejaVu Sans" w:eastAsia="SimSun" w:cs="DejaVu Sans"/>
                <w:i w:val="0"/>
                <w:iCs w:val="0"/>
                <w:caps w:val="0"/>
                <w:color w:val="000000"/>
                <w:spacing w:val="0"/>
                <w:sz w:val="27"/>
                <w:szCs w:val="27"/>
              </w:rPr>
              <w:t>¿Quién lo hace? (Responsables)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9" w:hRule="atLeast"/>
        </w:trPr>
        <w:tc>
          <w:tcPr>
            <w:tcW w:w="2602" w:type="dxa"/>
          </w:tcPr>
          <w:p>
            <w:pPr>
              <w:rPr>
                <w:rFonts w:hint="default" w:ascii="DejaVu Sans" w:hAnsi="DejaVu Sans"/>
                <w:sz w:val="24"/>
                <w:szCs w:val="24"/>
                <w:vertAlign w:val="baseline"/>
              </w:rPr>
            </w:pPr>
            <w:r>
              <w:rPr>
                <w:rFonts w:hint="default" w:ascii="DejaVu Sans" w:hAnsi="DejaVu Sans"/>
                <w:sz w:val="24"/>
                <w:szCs w:val="24"/>
                <w:vertAlign w:val="baseline"/>
              </w:rPr>
              <w:t xml:space="preserve">El propósito de esta actividad es compartir con los jóvenes sobre la importancia de las finanzas en el mundo y mi principal objetivo es ayudarlos a comprender cómo las finanzas pueden ser un recurso esencial para convertir sus ideas en negocios reales. Quiero transmitirles la idea de que las finanzas pueden ser el motor de la innovación y el </w:t>
            </w:r>
            <w:r>
              <w:rPr>
                <w:rFonts w:hint="default" w:ascii="DejaVu Sans" w:hAnsi="DejaVu Sans"/>
                <w:sz w:val="24"/>
                <w:szCs w:val="24"/>
                <w:vertAlign w:val="baseline"/>
                <w:lang w:val="es-MX"/>
              </w:rPr>
              <w:t>apoderamiento</w:t>
            </w:r>
            <w:r>
              <w:rPr>
                <w:rFonts w:hint="default" w:ascii="DejaVu Sans" w:hAnsi="DejaVu Sans"/>
                <w:sz w:val="24"/>
                <w:szCs w:val="24"/>
                <w:vertAlign w:val="baseline"/>
              </w:rPr>
              <w:t>, permitiéndole marcar una diferencia significativa en la sociedad a través del espíritu empresarial.</w:t>
            </w:r>
          </w:p>
          <w:p>
            <w:pPr>
              <w:rPr>
                <w:rFonts w:hint="default" w:ascii="DejaVu Sans" w:hAnsi="DejaVu Sans" w:cs="DejaVu Sans"/>
                <w:vertAlign w:val="baseline"/>
              </w:rPr>
            </w:pPr>
          </w:p>
        </w:tc>
        <w:tc>
          <w:tcPr>
            <w:tcW w:w="2602" w:type="dxa"/>
          </w:tcPr>
          <w:p>
            <w:pPr>
              <w:rPr>
                <w:rFonts w:hint="default" w:ascii="DejaVu Sans" w:hAnsi="DejaVu Sans" w:cs="DejaVu Sans"/>
                <w:vertAlign w:val="baseline"/>
              </w:rPr>
            </w:pPr>
            <w:r>
              <w:rPr>
                <w:rFonts w:hint="default" w:ascii="DejaVu Sans" w:hAnsi="DejaVu Sans" w:eastAsia="Inter" w:cs="DejaVu Sans"/>
                <w:i w:val="0"/>
                <w:iCs w:val="0"/>
                <w:caps w:val="0"/>
                <w:color w:val="000000"/>
                <w:spacing w:val="0"/>
                <w:sz w:val="24"/>
                <w:szCs w:val="24"/>
                <w:shd w:val="clear" w:fill="FFFFFF"/>
              </w:rPr>
              <w:t>Charlas Inspiradoras,Talleres de Planificación Empresarial,Estudios de Caso, Discusiones Grupales, Recursos Digitales.</w:t>
            </w:r>
          </w:p>
        </w:tc>
        <w:tc>
          <w:tcPr>
            <w:tcW w:w="2602" w:type="dxa"/>
          </w:tcPr>
          <w:p>
            <w:pPr>
              <w:rPr>
                <w:rFonts w:hint="default" w:ascii="DejaVu Sans" w:hAnsi="DejaVu Sans"/>
                <w:sz w:val="24"/>
                <w:szCs w:val="24"/>
                <w:vertAlign w:val="baseline"/>
              </w:rPr>
            </w:pPr>
            <w:r>
              <w:rPr>
                <w:rFonts w:hint="default" w:ascii="DejaVu Sans" w:hAnsi="DejaVu Sans"/>
                <w:sz w:val="24"/>
                <w:szCs w:val="24"/>
                <w:vertAlign w:val="baseline"/>
              </w:rPr>
              <w:t>Los objetivos y resultados que buscamos lograr mediante la realización de actividades para educar al público joven sobre la importancia de las finanzas para los emprendedores son:</w:t>
            </w:r>
          </w:p>
          <w:p>
            <w:pPr>
              <w:rPr>
                <w:rFonts w:hint="default" w:ascii="DejaVu Sans" w:hAnsi="DejaVu Sans"/>
                <w:sz w:val="24"/>
                <w:szCs w:val="24"/>
                <w:vertAlign w:val="baseline"/>
              </w:rPr>
            </w:pPr>
            <w:r>
              <w:rPr>
                <w:rFonts w:hint="default" w:ascii="DejaVu Sans" w:hAnsi="DejaVu Sans" w:eastAsia="Inter" w:cs="DejaVu Sans"/>
                <w:i w:val="0"/>
                <w:iCs w:val="0"/>
                <w:caps w:val="0"/>
                <w:color w:val="000000"/>
                <w:spacing w:val="0"/>
                <w:sz w:val="24"/>
                <w:szCs w:val="24"/>
                <w:shd w:val="clear" w:fill="FFFFFF"/>
              </w:rPr>
              <w:t>Conciencia y Comprensión, Habilidades Prácticas, Participación Activa, Evaluación del Conocimiento</w:t>
            </w:r>
          </w:p>
        </w:tc>
        <w:tc>
          <w:tcPr>
            <w:tcW w:w="2602" w:type="dxa"/>
          </w:tcPr>
          <w:p>
            <w:pPr>
              <w:rPr>
                <w:rFonts w:hint="default" w:ascii="DejaVu Sans" w:hAnsi="DejaVu Sans"/>
                <w:sz w:val="24"/>
                <w:szCs w:val="24"/>
                <w:vertAlign w:val="baseline"/>
              </w:rPr>
            </w:pPr>
            <w:r>
              <w:rPr>
                <w:rFonts w:hint="default" w:ascii="DejaVu Sans" w:hAnsi="DejaVu Sans"/>
                <w:sz w:val="24"/>
                <w:szCs w:val="24"/>
                <w:vertAlign w:val="baseline"/>
              </w:rPr>
              <w:t>Aquí está la lista de elementos requeridos:</w:t>
            </w:r>
          </w:p>
          <w:p>
            <w:pPr>
              <w:rPr>
                <w:rFonts w:hint="default" w:ascii="DejaVu Sans" w:hAnsi="DejaVu Sans" w:cs="DejaVu Sans"/>
                <w:b/>
                <w:bCs/>
                <w:vertAlign w:val="baseline"/>
              </w:rPr>
            </w:pPr>
            <w:r>
              <w:rPr>
                <w:rFonts w:hint="default" w:ascii="DejaVu Sans" w:hAnsi="DejaVu Sans" w:eastAsia="Inter" w:cs="DejaVu Sans"/>
                <w:i w:val="0"/>
                <w:iCs w:val="0"/>
                <w:caps w:val="0"/>
                <w:color w:val="000000"/>
                <w:spacing w:val="0"/>
                <w:sz w:val="24"/>
                <w:szCs w:val="24"/>
                <w:shd w:val="clear" w:fill="FFFFFF"/>
              </w:rPr>
              <w:t>Un lugar adecuado para llevar a cabo las actividades (ya sea una aula),Presentadores o Facilitadores, Material Educativo, Acceso a Internet y Proyectores, Computadoras o Dispositivos Móviles, Comida y Bebida, Formularios de Evaluación.</w:t>
            </w:r>
          </w:p>
        </w:tc>
        <w:tc>
          <w:tcPr>
            <w:tcW w:w="2604" w:type="dxa"/>
          </w:tcPr>
          <w:p>
            <w:pPr>
              <w:rPr>
                <w:rFonts w:hint="default" w:ascii="DejaVu Sans" w:hAnsi="DejaVu Sans"/>
                <w:sz w:val="24"/>
                <w:szCs w:val="24"/>
                <w:vertAlign w:val="baseline"/>
              </w:rPr>
            </w:pPr>
            <w:r>
              <w:rPr>
                <w:rFonts w:hint="default" w:ascii="DejaVu Sans" w:hAnsi="DejaVu Sans"/>
                <w:sz w:val="24"/>
                <w:szCs w:val="24"/>
                <w:vertAlign w:val="baseline"/>
              </w:rPr>
              <w:t>Día 1: Sesiones introductorias y motivacionales</w:t>
            </w:r>
          </w:p>
          <w:p>
            <w:pPr>
              <w:rPr>
                <w:rFonts w:hint="default" w:ascii="DejaVu Sans" w:hAnsi="DejaVu Sans"/>
                <w:sz w:val="24"/>
                <w:szCs w:val="24"/>
                <w:vertAlign w:val="baseline"/>
              </w:rPr>
            </w:pPr>
          </w:p>
          <w:p>
            <w:pPr>
              <w:rPr>
                <w:rFonts w:hint="default" w:ascii="DejaVu Sans" w:hAnsi="DejaVu Sans"/>
                <w:sz w:val="24"/>
                <w:szCs w:val="24"/>
                <w:vertAlign w:val="baseline"/>
              </w:rPr>
            </w:pPr>
            <w:r>
              <w:rPr>
                <w:rFonts w:hint="default" w:ascii="DejaVu Sans" w:hAnsi="DejaVu Sans"/>
                <w:sz w:val="24"/>
                <w:szCs w:val="24"/>
                <w:vertAlign w:val="baseline"/>
              </w:rPr>
              <w:t>AM: Sesión de bienvenida y presentación de objetivos.</w:t>
            </w:r>
          </w:p>
          <w:p>
            <w:pPr>
              <w:rPr>
                <w:rFonts w:hint="default" w:ascii="DejaVu Sans" w:hAnsi="DejaVu Sans"/>
                <w:sz w:val="24"/>
                <w:szCs w:val="24"/>
                <w:vertAlign w:val="baseline"/>
              </w:rPr>
            </w:pPr>
            <w:r>
              <w:rPr>
                <w:rFonts w:hint="default" w:ascii="DejaVu Sans" w:hAnsi="DejaVu Sans"/>
                <w:sz w:val="24"/>
                <w:szCs w:val="24"/>
                <w:vertAlign w:val="baseline"/>
              </w:rPr>
              <w:t>PM: Conferencias inspiradoras de empresarios exitosos.</w:t>
            </w:r>
          </w:p>
          <w:p>
            <w:pPr>
              <w:rPr>
                <w:rFonts w:hint="default" w:ascii="DejaVu Sans" w:hAnsi="DejaVu Sans"/>
                <w:sz w:val="24"/>
                <w:szCs w:val="24"/>
                <w:vertAlign w:val="baseline"/>
              </w:rPr>
            </w:pPr>
          </w:p>
          <w:p>
            <w:pPr>
              <w:rPr>
                <w:rFonts w:hint="default" w:ascii="DejaVu Sans" w:hAnsi="DejaVu Sans"/>
                <w:sz w:val="24"/>
                <w:szCs w:val="24"/>
                <w:vertAlign w:val="baseline"/>
              </w:rPr>
            </w:pPr>
            <w:r>
              <w:rPr>
                <w:rFonts w:hint="default" w:ascii="DejaVu Sans" w:hAnsi="DejaVu Sans"/>
                <w:sz w:val="24"/>
                <w:szCs w:val="24"/>
                <w:vertAlign w:val="baseline"/>
              </w:rPr>
              <w:t>Día 2: Talleres prácticos y presentaciones</w:t>
            </w:r>
          </w:p>
          <w:p>
            <w:pPr>
              <w:rPr>
                <w:rFonts w:hint="default" w:ascii="DejaVu Sans" w:hAnsi="DejaVu Sans"/>
                <w:sz w:val="24"/>
                <w:szCs w:val="24"/>
                <w:vertAlign w:val="baseline"/>
              </w:rPr>
            </w:pPr>
          </w:p>
          <w:p>
            <w:pPr>
              <w:rPr>
                <w:rFonts w:hint="default" w:ascii="DejaVu Sans" w:hAnsi="DejaVu Sans"/>
                <w:sz w:val="24"/>
                <w:szCs w:val="24"/>
                <w:vertAlign w:val="baseline"/>
              </w:rPr>
            </w:pPr>
            <w:r>
              <w:rPr>
                <w:rFonts w:hint="default" w:ascii="DejaVu Sans" w:hAnsi="DejaVu Sans"/>
                <w:sz w:val="24"/>
                <w:szCs w:val="24"/>
                <w:vertAlign w:val="baseline"/>
                <w:lang w:val="es-MX"/>
              </w:rPr>
              <w:t>AM</w:t>
            </w:r>
            <w:r>
              <w:rPr>
                <w:rFonts w:hint="default" w:ascii="DejaVu Sans" w:hAnsi="DejaVu Sans"/>
                <w:sz w:val="24"/>
                <w:szCs w:val="24"/>
                <w:vertAlign w:val="baseline"/>
              </w:rPr>
              <w:t>: Talleres prácticos sobre creación de planes de negocios y presentación de ideas.</w:t>
            </w:r>
          </w:p>
          <w:p>
            <w:pPr>
              <w:rPr>
                <w:rFonts w:hint="default" w:ascii="DejaVu Sans" w:hAnsi="DejaVu Sans"/>
                <w:sz w:val="24"/>
                <w:szCs w:val="24"/>
                <w:vertAlign w:val="baseline"/>
              </w:rPr>
            </w:pPr>
            <w:r>
              <w:rPr>
                <w:rFonts w:hint="default" w:ascii="DejaVu Sans" w:hAnsi="DejaVu Sans"/>
                <w:sz w:val="24"/>
                <w:szCs w:val="24"/>
                <w:vertAlign w:val="baseline"/>
              </w:rPr>
              <w:t>PM: Presentación de empresas de riesgo exitosas.</w:t>
            </w:r>
          </w:p>
          <w:p>
            <w:pPr>
              <w:rPr>
                <w:rFonts w:hint="default" w:ascii="DejaVu Sans" w:hAnsi="DejaVu Sans"/>
                <w:sz w:val="24"/>
                <w:szCs w:val="24"/>
                <w:vertAlign w:val="baseline"/>
              </w:rPr>
            </w:pPr>
          </w:p>
          <w:p>
            <w:pPr>
              <w:rPr>
                <w:rFonts w:hint="default" w:ascii="DejaVu Sans" w:hAnsi="DejaVu Sans"/>
                <w:sz w:val="24"/>
                <w:szCs w:val="24"/>
                <w:vertAlign w:val="baseline"/>
              </w:rPr>
            </w:pPr>
            <w:r>
              <w:rPr>
                <w:rFonts w:hint="default" w:ascii="DejaVu Sans" w:hAnsi="DejaVu Sans"/>
                <w:sz w:val="24"/>
                <w:szCs w:val="24"/>
                <w:vertAlign w:val="baseline"/>
              </w:rPr>
              <w:t>Día 3: Simulaciones y actividades interactivas</w:t>
            </w:r>
          </w:p>
          <w:p>
            <w:pPr>
              <w:rPr>
                <w:rFonts w:hint="default" w:ascii="DejaVu Sans" w:hAnsi="DejaVu Sans"/>
                <w:sz w:val="24"/>
                <w:szCs w:val="24"/>
                <w:vertAlign w:val="baseline"/>
              </w:rPr>
            </w:pPr>
          </w:p>
          <w:p>
            <w:pPr>
              <w:rPr>
                <w:rFonts w:hint="default" w:ascii="DejaVu Sans" w:hAnsi="DejaVu Sans"/>
                <w:sz w:val="24"/>
                <w:szCs w:val="24"/>
                <w:vertAlign w:val="baseline"/>
              </w:rPr>
            </w:pPr>
            <w:r>
              <w:rPr>
                <w:rFonts w:hint="default" w:ascii="DejaVu Sans" w:hAnsi="DejaVu Sans"/>
                <w:sz w:val="24"/>
                <w:szCs w:val="24"/>
                <w:vertAlign w:val="baseline"/>
              </w:rPr>
              <w:t>AM: Simulaciones de inversión y actividades interactivas.</w:t>
            </w:r>
          </w:p>
          <w:p>
            <w:pPr>
              <w:rPr>
                <w:rFonts w:hint="default" w:ascii="DejaVu Sans" w:hAnsi="DejaVu Sans"/>
                <w:sz w:val="24"/>
                <w:szCs w:val="24"/>
                <w:vertAlign w:val="baseline"/>
              </w:rPr>
            </w:pPr>
            <w:r>
              <w:rPr>
                <w:rFonts w:hint="default" w:ascii="DejaVu Sans" w:hAnsi="DejaVu Sans"/>
                <w:sz w:val="24"/>
                <w:szCs w:val="24"/>
                <w:vertAlign w:val="baseline"/>
              </w:rPr>
              <w:t>PM: Preguntas y respuestas con expertos en financiación.</w:t>
            </w:r>
          </w:p>
          <w:p>
            <w:pPr>
              <w:rPr>
                <w:rFonts w:hint="default" w:ascii="DejaVu Sans" w:hAnsi="DejaVu Sans"/>
                <w:sz w:val="24"/>
                <w:szCs w:val="24"/>
                <w:vertAlign w:val="baseline"/>
              </w:rPr>
            </w:pPr>
          </w:p>
          <w:p>
            <w:pPr>
              <w:rPr>
                <w:rFonts w:hint="default" w:ascii="DejaVu Sans" w:hAnsi="DejaVu Sans"/>
                <w:sz w:val="24"/>
                <w:szCs w:val="24"/>
                <w:vertAlign w:val="baseline"/>
              </w:rPr>
            </w:pPr>
            <w:r>
              <w:rPr>
                <w:rFonts w:hint="default" w:ascii="DejaVu Sans" w:hAnsi="DejaVu Sans"/>
                <w:sz w:val="24"/>
                <w:szCs w:val="24"/>
                <w:vertAlign w:val="baseline"/>
              </w:rPr>
              <w:t>DÍA 4: SESIÓN DE CLAUSURA Y EVALUACIÓN</w:t>
            </w:r>
          </w:p>
          <w:p>
            <w:pPr>
              <w:rPr>
                <w:rFonts w:hint="default" w:ascii="DejaVu Sans" w:hAnsi="DejaVu Sans"/>
                <w:sz w:val="24"/>
                <w:szCs w:val="24"/>
                <w:vertAlign w:val="baseline"/>
              </w:rPr>
            </w:pPr>
          </w:p>
          <w:p>
            <w:pPr>
              <w:rPr>
                <w:rFonts w:hint="default" w:ascii="DejaVu Sans" w:hAnsi="DejaVu Sans"/>
                <w:sz w:val="24"/>
                <w:szCs w:val="24"/>
                <w:vertAlign w:val="baseline"/>
              </w:rPr>
            </w:pPr>
            <w:r>
              <w:rPr>
                <w:rFonts w:hint="default" w:ascii="DejaVu Sans" w:hAnsi="DejaVu Sans"/>
                <w:sz w:val="24"/>
                <w:szCs w:val="24"/>
                <w:vertAlign w:val="baseline"/>
              </w:rPr>
              <w:t>AM: Actividades de clausura, reconocimiento y reconocimiento.</w:t>
            </w:r>
          </w:p>
          <w:p>
            <w:pPr>
              <w:rPr>
                <w:rFonts w:hint="default" w:ascii="DejaVu Sans" w:hAnsi="DejaVu Sans"/>
                <w:sz w:val="24"/>
                <w:szCs w:val="24"/>
                <w:vertAlign w:val="baseline"/>
              </w:rPr>
            </w:pPr>
            <w:r>
              <w:rPr>
                <w:rFonts w:hint="default" w:ascii="DejaVu Sans" w:hAnsi="DejaVu Sans"/>
                <w:sz w:val="24"/>
                <w:szCs w:val="24"/>
                <w:vertAlign w:val="baseline"/>
              </w:rPr>
              <w:t>PM: Recopilación de información y evaluación de actividades.</w:t>
            </w:r>
          </w:p>
          <w:p>
            <w:pPr>
              <w:rPr>
                <w:rFonts w:hint="default" w:ascii="DejaVu Sans" w:hAnsi="DejaVu Sans"/>
                <w:vertAlign w:val="baseline"/>
              </w:rPr>
            </w:pPr>
          </w:p>
          <w:p>
            <w:pPr>
              <w:rPr>
                <w:rFonts w:hint="default" w:ascii="DejaVu Sans" w:hAnsi="DejaVu Sans" w:cs="DejaVu Sans"/>
                <w:vertAlign w:val="baseline"/>
              </w:rPr>
            </w:pPr>
          </w:p>
        </w:tc>
        <w:tc>
          <w:tcPr>
            <w:tcW w:w="2604" w:type="dxa"/>
          </w:tcPr>
          <w:p>
            <w:pPr>
              <w:rPr>
                <w:rFonts w:hint="default" w:ascii="DejaVu Sans" w:hAnsi="DejaVu Sans" w:cs="DejaVu Sans"/>
                <w:vertAlign w:val="baseline"/>
                <w:lang w:val="es-MX"/>
              </w:rPr>
            </w:pPr>
            <w:r>
              <w:rPr>
                <w:rFonts w:hint="default" w:ascii="DejaVu Sans" w:hAnsi="DejaVu Sans" w:eastAsia="Inter" w:cs="DejaVu Sans"/>
                <w:i w:val="0"/>
                <w:iCs w:val="0"/>
                <w:caps w:val="0"/>
                <w:color w:val="000000"/>
                <w:spacing w:val="0"/>
                <w:sz w:val="24"/>
                <w:szCs w:val="24"/>
                <w:shd w:val="clear" w:fill="FFFFFF"/>
              </w:rPr>
              <w:t>Coordinador del Evento</w:t>
            </w:r>
            <w:r>
              <w:rPr>
                <w:rFonts w:hint="default" w:ascii="DejaVu Sans" w:hAnsi="DejaVu Sans" w:eastAsia="Inter" w:cs="DejaVu Sans"/>
                <w:i w:val="0"/>
                <w:iCs w:val="0"/>
                <w:caps w:val="0"/>
                <w:color w:val="000000"/>
                <w:spacing w:val="0"/>
                <w:sz w:val="24"/>
                <w:szCs w:val="24"/>
                <w:shd w:val="clear" w:fill="FFFFFF"/>
                <w:lang w:val="es-MX"/>
              </w:rPr>
              <w:t xml:space="preserve"> (yo)</w:t>
            </w:r>
            <w:bookmarkStart w:id="0" w:name="_GoBack"/>
            <w:bookmarkEnd w:id="0"/>
            <w:r>
              <w:rPr>
                <w:rFonts w:hint="default" w:ascii="DejaVu Sans" w:hAnsi="DejaVu Sans" w:eastAsia="Inter" w:cs="DejaVu Sans"/>
                <w:i w:val="0"/>
                <w:iCs w:val="0"/>
                <w:caps w:val="0"/>
                <w:color w:val="000000"/>
                <w:spacing w:val="0"/>
                <w:sz w:val="24"/>
                <w:szCs w:val="24"/>
                <w:shd w:val="clear" w:fill="FFFFFF"/>
              </w:rPr>
              <w:t>, Voluntarios, Responsable de Recursos y Materiales, Responsable de Evaluación y Expertos en Financiación</w:t>
            </w:r>
            <w:r>
              <w:rPr>
                <w:rFonts w:hint="default" w:ascii="DejaVu Sans" w:hAnsi="DejaVu Sans" w:eastAsia="Inter" w:cs="DejaVu Sans"/>
                <w:i w:val="0"/>
                <w:iCs w:val="0"/>
                <w:caps w:val="0"/>
                <w:color w:val="000000"/>
                <w:spacing w:val="0"/>
                <w:sz w:val="24"/>
                <w:szCs w:val="24"/>
                <w:shd w:val="clear" w:fill="FFFFFF"/>
                <w:lang w:val="es-MX"/>
              </w:rPr>
              <w:t>,</w:t>
            </w:r>
          </w:p>
        </w:tc>
      </w:tr>
    </w:tbl>
    <w:p/>
    <w:sectPr>
      <w:pgSz w:w="16838" w:h="11906" w:orient="landscape"/>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mpact">
    <w:panose1 w:val="020B0806030902050204"/>
    <w:charset w:val="00"/>
    <w:family w:val="auto"/>
    <w:pitch w:val="default"/>
    <w:sig w:usb0="00000287" w:usb1="00000000" w:usb2="00000000" w:usb3="00000000" w:csb0="2000009F" w:csb1="DFD70000"/>
  </w:font>
  <w:font w:name="Bahnschrift Light">
    <w:panose1 w:val="020B0502040204020203"/>
    <w:charset w:val="00"/>
    <w:family w:val="auto"/>
    <w:pitch w:val="default"/>
    <w:sig w:usb0="A00002C7" w:usb1="00000002" w:usb2="00000000" w:usb3="00000000" w:csb0="2000019F" w:csb1="00000000"/>
  </w:font>
  <w:font w:name="Bahnschrift">
    <w:panose1 w:val="020B0502040204020203"/>
    <w:charset w:val="00"/>
    <w:family w:val="auto"/>
    <w:pitch w:val="default"/>
    <w:sig w:usb0="A00002C7" w:usb1="00000002" w:usb2="00000000" w:usb3="00000000" w:csb0="2000019F" w:csb1="00000000"/>
  </w:font>
  <w:font w:name="Bahnschrift SemiBold SemiCondensed">
    <w:panose1 w:val="020B0502040204020203"/>
    <w:charset w:val="00"/>
    <w:family w:val="auto"/>
    <w:pitch w:val="default"/>
    <w:sig w:usb0="A00002C7" w:usb1="00000002" w:usb2="00000000" w:usb3="00000000" w:csb0="2000019F" w:csb1="00000000"/>
  </w:font>
  <w:font w:name="Candara">
    <w:panose1 w:val="020E0502030303020204"/>
    <w:charset w:val="00"/>
    <w:family w:val="auto"/>
    <w:pitch w:val="default"/>
    <w:sig w:usb0="A00002EF" w:usb1="4000A44B" w:usb2="00000000" w:usb3="00000000" w:csb0="2000019F" w:csb1="00000000"/>
  </w:font>
  <w:font w:name="DejaVu Sans Mono">
    <w:panose1 w:val="020B0609030804020204"/>
    <w:charset w:val="00"/>
    <w:family w:val="auto"/>
    <w:pitch w:val="default"/>
    <w:sig w:usb0="E60026FF" w:usb1="D200F9FB" w:usb2="02000028" w:usb3="00000000" w:csb0="600001DF" w:csb1="DFDF0000"/>
  </w:font>
  <w:font w:name="DejaVu Serif">
    <w:panose1 w:val="02060603050605020204"/>
    <w:charset w:val="00"/>
    <w:family w:val="auto"/>
    <w:pitch w:val="default"/>
    <w:sig w:usb0="E40006FF" w:usb1="5200F9FB" w:usb2="0A040020" w:usb3="00000000" w:csb0="6000009F" w:csb1="DFD70000"/>
  </w:font>
  <w:font w:name="DejaVu Sans">
    <w:panose1 w:val="020B0603030804020204"/>
    <w:charset w:val="00"/>
    <w:family w:val="auto"/>
    <w:pitch w:val="default"/>
    <w:sig w:usb0="E7002EFF" w:usb1="D200FDFF" w:usb2="0A246029" w:usb3="00000000" w:csb0="600001FF" w:csb1="DFFF0000"/>
  </w:font>
  <w:font w:name="Verdana">
    <w:panose1 w:val="020B0604030504040204"/>
    <w:charset w:val="00"/>
    <w:family w:val="auto"/>
    <w:pitch w:val="default"/>
    <w:sig w:usb0="A00006FF" w:usb1="4000205B" w:usb2="00000010" w:usb3="00000000" w:csb0="2000019F" w:csb1="00000000"/>
  </w:font>
  <w:font w:name="Sitka Text">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egoe UI">
    <w:panose1 w:val="020B0502040204020203"/>
    <w:charset w:val="00"/>
    <w:family w:val="auto"/>
    <w:pitch w:val="default"/>
    <w:sig w:usb0="E4002EFF" w:usb1="C000E47F" w:usb2="00000009" w:usb3="00000000" w:csb0="200001FF" w:csb1="00000000"/>
  </w:font>
  <w:font w:name="Inter">
    <w:altName w:val="Heart Blues"/>
    <w:panose1 w:val="00000000000000000000"/>
    <w:charset w:val="00"/>
    <w:family w:val="auto"/>
    <w:pitch w:val="default"/>
    <w:sig w:usb0="00000000" w:usb1="00000000" w:usb2="00000000" w:usb3="00000000" w:csb0="00000000" w:csb1="00000000"/>
  </w:font>
  <w:font w:name="Heart Blues">
    <w:panose1 w:val="02000500000000000000"/>
    <w:charset w:val="00"/>
    <w:family w:val="auto"/>
    <w:pitch w:val="default"/>
    <w:sig w:usb0="00000003" w:usb1="10000000" w:usb2="00000000" w:usb3="00000000" w:csb0="00000001" w:csb1="00000000"/>
  </w:font>
  <w:font w:name="Sitka Subheading">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NotDisplayPageBoundaries w:val="1"/>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63D57"/>
    <w:rsid w:val="6346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2023-09-08T03:20:00Z</dcterms:created>
  <dc:creator>Yoru -chan</dc:creator>
  <cp:lastModifiedBy>Yoru -chan</cp:lastModifiedBy>
  <dcterms:modified xsi:type="dcterms:W3CDTF">2023-09-08T04:56:15Z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CDD85B516FEE48A59C17A763EFFDDB3F</vt:lpwstr>
  </property>
</Properties>
</file>