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b w:val="1"/>
        </w:rPr>
      </w:pPr>
      <w:r w:rsidDel="00000000" w:rsidR="00000000" w:rsidRPr="00000000">
        <w:rPr>
          <w:rFonts w:ascii="Tahoma" w:cs="Tahoma" w:eastAsia="Tahoma" w:hAnsi="Tahoma"/>
          <w:b w:val="1"/>
          <w:rtl w:val="0"/>
        </w:rPr>
        <w:t xml:space="preserve">¿Por qué es importante este tema?</w:t>
      </w:r>
    </w:p>
    <w:p w:rsidR="00000000" w:rsidDel="00000000" w:rsidP="00000000" w:rsidRDefault="00000000" w:rsidRPr="00000000" w14:paraId="00000002">
      <w:pPr>
        <w:rPr>
          <w:rFonts w:ascii="Tahoma" w:cs="Tahoma" w:eastAsia="Tahoma" w:hAnsi="Tahoma"/>
          <w:b w:val="1"/>
        </w:rPr>
      </w:pPr>
      <w:r w:rsidDel="00000000" w:rsidR="00000000" w:rsidRPr="00000000">
        <w:rPr>
          <w:rFonts w:ascii="Tahoma" w:cs="Tahoma" w:eastAsia="Tahoma" w:hAnsi="Tahoma"/>
          <w:b w:val="1"/>
          <w:rtl w:val="0"/>
        </w:rPr>
        <w:t xml:space="preserve">La administración de ventas implica el proceso de planificar, organizar, dirigir y controlar todas las actividades relacionadas con las ventas de una empresa.</w:t>
      </w:r>
    </w:p>
    <w:p w:rsidR="00000000" w:rsidDel="00000000" w:rsidP="00000000" w:rsidRDefault="00000000" w:rsidRPr="00000000" w14:paraId="00000003">
      <w:pPr>
        <w:rPr>
          <w:rFonts w:ascii="Tahoma" w:cs="Tahoma" w:eastAsia="Tahoma" w:hAnsi="Tahoma"/>
          <w:b w:val="1"/>
        </w:rPr>
      </w:pPr>
      <w:r w:rsidDel="00000000" w:rsidR="00000000" w:rsidRPr="00000000">
        <w:rPr>
          <w:rFonts w:ascii="Tahoma" w:cs="Tahoma" w:eastAsia="Tahoma" w:hAnsi="Tahoma"/>
          <w:b w:val="1"/>
          <w:rtl w:val="0"/>
        </w:rPr>
        <w:t xml:space="preserve">El presupuesto, por otro lado, es una herramienta fundamental en la gestión financiera de una empresa. Consiste en una estimación de los ingresos y gastos que se espera tener durante un periodo determinado, con el objetivo de planificar y controlar la asignación de recursos de manera eficiente. El problema generalmente surge cuando existe una falta de eficiencia en el proceso de administración de ventas, lo cual puede generar consecuencias negativas en el desempeño de la empresa. Por ejemplo, puede haber problemas como una planificación deficiente del presupuesto, una mala asignación de recursos financieros, una falta de seguimiento de las metas y objetivos de ventas, o incluso una baja productividad en el equipo de ventas. </w:t>
      </w:r>
    </w:p>
    <w:p w:rsidR="00000000" w:rsidDel="00000000" w:rsidP="00000000" w:rsidRDefault="00000000" w:rsidRPr="00000000" w14:paraId="00000004">
      <w:pPr>
        <w:rPr>
          <w:rFonts w:ascii="Tahoma" w:cs="Tahoma" w:eastAsia="Tahoma" w:hAnsi="Tahoma"/>
          <w:b w:val="1"/>
        </w:rPr>
      </w:pPr>
      <w:r w:rsidDel="00000000" w:rsidR="00000000" w:rsidRPr="00000000">
        <w:rPr>
          <w:rFonts w:ascii="Tahoma" w:cs="Tahoma" w:eastAsia="Tahoma" w:hAnsi="Tahoma"/>
          <w:b w:val="1"/>
          <w:rtl w:val="0"/>
        </w:rPr>
        <w:t xml:space="preserve">Por tanto, es imprescindible contar con un eficiente sistema de administración de ventas y presupuesto, que permita una correcta planificación financiera, una optimización de los recursos, una efectiva gestión de clientes y un seguimiento adecuado de los resultados.</w:t>
      </w:r>
    </w:p>
    <w:p w:rsidR="00000000" w:rsidDel="00000000" w:rsidP="00000000" w:rsidRDefault="00000000" w:rsidRPr="00000000" w14:paraId="00000005">
      <w:pPr>
        <w:rPr>
          <w:rFonts w:ascii="Tahoma" w:cs="Tahoma" w:eastAsia="Tahoma" w:hAnsi="Tahoma"/>
          <w:b w:val="1"/>
        </w:rPr>
      </w:pPr>
      <w:r w:rsidDel="00000000" w:rsidR="00000000" w:rsidRPr="00000000">
        <w:rPr>
          <w:rtl w:val="0"/>
        </w:rPr>
      </w:r>
    </w:p>
    <w:p w:rsidR="00000000" w:rsidDel="00000000" w:rsidP="00000000" w:rsidRDefault="00000000" w:rsidRPr="00000000" w14:paraId="00000006">
      <w:pPr>
        <w:rPr>
          <w:rFonts w:ascii="Tahoma" w:cs="Tahoma" w:eastAsia="Tahoma" w:hAnsi="Tahoma"/>
          <w:b w:val="1"/>
        </w:rPr>
      </w:pPr>
      <w:r w:rsidDel="00000000" w:rsidR="00000000" w:rsidRPr="00000000">
        <w:rPr>
          <w:rFonts w:ascii="Tahoma" w:cs="Tahoma" w:eastAsia="Tahoma" w:hAnsi="Tahoma"/>
          <w:b w:val="1"/>
          <w:rtl w:val="0"/>
        </w:rPr>
        <w:t xml:space="preserve">¿Por qué elegí este tema? </w:t>
      </w:r>
    </w:p>
    <w:p w:rsidR="00000000" w:rsidDel="00000000" w:rsidP="00000000" w:rsidRDefault="00000000" w:rsidRPr="00000000" w14:paraId="00000007">
      <w:pPr>
        <w:rPr>
          <w:rFonts w:ascii="Tahoma" w:cs="Tahoma" w:eastAsia="Tahoma" w:hAnsi="Tahoma"/>
          <w:b w:val="1"/>
        </w:rPr>
      </w:pPr>
      <w:r w:rsidDel="00000000" w:rsidR="00000000" w:rsidRPr="00000000">
        <w:rPr>
          <w:rFonts w:ascii="Tahoma" w:cs="Tahoma" w:eastAsia="Tahoma" w:hAnsi="Tahoma"/>
          <w:b w:val="1"/>
          <w:rtl w:val="0"/>
        </w:rPr>
        <w:t xml:space="preserve">Elegimos este tema de administración de ventas y presupuesto debido a su importancia para el éxito y crecimiento de cualquier empresa. La eficacia en la gestión de ventas y el manejo adecuado del presupuesto son fundamentales para alcanzar los objetivos comerciales y maximizar los ingresos.</w:t>
      </w:r>
    </w:p>
    <w:p w:rsidR="00000000" w:rsidDel="00000000" w:rsidP="00000000" w:rsidRDefault="00000000" w:rsidRPr="00000000" w14:paraId="00000008">
      <w:pPr>
        <w:rPr>
          <w:rFonts w:ascii="Tahoma" w:cs="Tahoma" w:eastAsia="Tahoma" w:hAnsi="Tahoma"/>
          <w:b w:val="1"/>
        </w:rPr>
      </w:pPr>
      <w:r w:rsidDel="00000000" w:rsidR="00000000" w:rsidRPr="00000000">
        <w:rPr>
          <w:rFonts w:ascii="Tahoma" w:cs="Tahoma" w:eastAsia="Tahoma" w:hAnsi="Tahoma"/>
          <w:b w:val="1"/>
          <w:rtl w:val="0"/>
        </w:rPr>
        <w:t xml:space="preserve">La administración de ventas implica estrategias y tácticas para impulsar las ventas, gestionar los canales de distribución, mejorar la relación con los clientes y lograr un crecimiento sostenible. Al tener un enfoque estructurado y eficiente en la administración de ventas, se pueden identificar oportunidades de negocio, aumentar la participación en el mercado y optimizar los recursos disponibles.</w:t>
      </w:r>
    </w:p>
    <w:p w:rsidR="00000000" w:rsidDel="00000000" w:rsidP="00000000" w:rsidRDefault="00000000" w:rsidRPr="00000000" w14:paraId="00000009">
      <w:pPr>
        <w:rPr>
          <w:rFonts w:ascii="Tahoma" w:cs="Tahoma" w:eastAsia="Tahoma" w:hAnsi="Tahoma"/>
          <w:b w:val="1"/>
        </w:rPr>
      </w:pPr>
      <w:r w:rsidDel="00000000" w:rsidR="00000000" w:rsidRPr="00000000">
        <w:rPr>
          <w:rFonts w:ascii="Tahoma" w:cs="Tahoma" w:eastAsia="Tahoma" w:hAnsi="Tahoma"/>
          <w:b w:val="1"/>
          <w:rtl w:val="0"/>
        </w:rPr>
        <w:t xml:space="preserve">Por otro lado, el presupuesto es una herramienta esencial para controlar y organizar los gastos y los ingresos de una empresa. Un presupuesto bien planificado y supervisado permite una asignación adecuada de los recursos financieros, evita desviaciones y asegura un uso eficiente de los recursos disponibles. También proporciona una guía clara para la toma de decisiones y ayuda a establecer metas realistas y alcanzables.</w:t>
      </w:r>
    </w:p>
    <w:p w:rsidR="00000000" w:rsidDel="00000000" w:rsidP="00000000" w:rsidRDefault="00000000" w:rsidRPr="00000000" w14:paraId="0000000A">
      <w:pPr>
        <w:rPr>
          <w:rFonts w:ascii="Tahoma" w:cs="Tahoma" w:eastAsia="Tahoma" w:hAnsi="Tahoma"/>
          <w:b w:val="1"/>
        </w:rPr>
      </w:pPr>
      <w:r w:rsidDel="00000000" w:rsidR="00000000" w:rsidRPr="00000000">
        <w:rPr>
          <w:rFonts w:ascii="Tahoma" w:cs="Tahoma" w:eastAsia="Tahoma" w:hAnsi="Tahoma"/>
          <w:b w:val="1"/>
          <w:rtl w:val="0"/>
        </w:rPr>
        <w:t xml:space="preserve">En resumen, elegimos este tema porque entender y aplicar una gestión efectiva de ventas y un uso adecuado del presupuesto puede marcar la diferencia entre el éxito y el fracaso de una empresa. Enfocarnos en estas áreas nos ayudará a desarrollar estrategias más sólidas, tomar decisiones informadas y alcanzar los objetivos comerciales de forma más eficiente.</w:t>
      </w:r>
    </w:p>
    <w:p w:rsidR="00000000" w:rsidDel="00000000" w:rsidP="00000000" w:rsidRDefault="00000000" w:rsidRPr="00000000" w14:paraId="0000000B">
      <w:pPr>
        <w:rPr>
          <w:rFonts w:ascii="Tahoma" w:cs="Tahoma" w:eastAsia="Tahoma" w:hAnsi="Tahoma"/>
          <w:b w:val="1"/>
        </w:rPr>
      </w:pPr>
      <w:r w:rsidDel="00000000" w:rsidR="00000000" w:rsidRPr="00000000">
        <w:rPr>
          <w:rtl w:val="0"/>
        </w:rPr>
      </w:r>
    </w:p>
    <w:p w:rsidR="00000000" w:rsidDel="00000000" w:rsidP="00000000" w:rsidRDefault="00000000" w:rsidRPr="00000000" w14:paraId="0000000C">
      <w:pPr>
        <w:rPr>
          <w:rFonts w:ascii="Tahoma" w:cs="Tahoma" w:eastAsia="Tahoma" w:hAnsi="Tahoma"/>
          <w:b w:val="1"/>
        </w:rPr>
      </w:pPr>
      <w:r w:rsidDel="00000000" w:rsidR="00000000" w:rsidRPr="00000000">
        <w:rPr>
          <w:rtl w:val="0"/>
        </w:rPr>
      </w:r>
    </w:p>
    <w:p w:rsidR="00000000" w:rsidDel="00000000" w:rsidP="00000000" w:rsidRDefault="00000000" w:rsidRPr="00000000" w14:paraId="0000000D">
      <w:pPr>
        <w:rPr>
          <w:rFonts w:ascii="Tahoma" w:cs="Tahoma" w:eastAsia="Tahoma" w:hAnsi="Tahoma"/>
          <w:b w:val="1"/>
        </w:rPr>
      </w:pPr>
      <w:r w:rsidDel="00000000" w:rsidR="00000000" w:rsidRPr="00000000">
        <w:rPr>
          <w:rFonts w:ascii="Tahoma" w:cs="Tahoma" w:eastAsia="Tahoma" w:hAnsi="Tahoma"/>
          <w:b w:val="1"/>
          <w:rtl w:val="0"/>
        </w:rPr>
        <w:t xml:space="preserve">¿Para quiénes lo vamos a hacer?</w:t>
      </w:r>
    </w:p>
    <w:p w:rsidR="00000000" w:rsidDel="00000000" w:rsidP="00000000" w:rsidRDefault="00000000" w:rsidRPr="00000000" w14:paraId="0000000E">
      <w:pPr>
        <w:rPr>
          <w:rFonts w:ascii="Tahoma" w:cs="Tahoma" w:eastAsia="Tahoma" w:hAnsi="Tahoma"/>
          <w:b w:val="1"/>
        </w:rPr>
      </w:pPr>
      <w:r w:rsidDel="00000000" w:rsidR="00000000" w:rsidRPr="00000000">
        <w:rPr>
          <w:rFonts w:ascii="Tahoma" w:cs="Tahoma" w:eastAsia="Tahoma" w:hAnsi="Tahoma"/>
          <w:b w:val="1"/>
          <w:rtl w:val="0"/>
        </w:rPr>
        <w:t xml:space="preserve">Vamos a dirigirnos a cualquier persona o entidad que esté interesada en aprender y mejorar sus habilidades de administración de ventas y presupuesto. Esto puede incluir:</w:t>
      </w:r>
    </w:p>
    <w:p w:rsidR="00000000" w:rsidDel="00000000" w:rsidP="00000000" w:rsidRDefault="00000000" w:rsidRPr="00000000" w14:paraId="0000000F">
      <w:pPr>
        <w:rPr>
          <w:rFonts w:ascii="Tahoma" w:cs="Tahoma" w:eastAsia="Tahoma" w:hAnsi="Tahoma"/>
          <w:b w:val="1"/>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ahoma" w:cs="Tahoma" w:eastAsia="Tahoma" w:hAnsi="Tahoma"/>
          <w:b w:val="1"/>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Emprendedores y propietarios de pequeñas y medianas empresas: Aquellos que están comenzando o dirigiendo sus propios negocios pueden beneficiarse de los conocimientos y consejos relacionados con la gestión de ventas y presupuesto.</w:t>
      </w:r>
    </w:p>
    <w:p w:rsidR="00000000" w:rsidDel="00000000" w:rsidP="00000000" w:rsidRDefault="00000000" w:rsidRPr="00000000" w14:paraId="00000011">
      <w:pPr>
        <w:rPr>
          <w:rFonts w:ascii="Tahoma" w:cs="Tahoma" w:eastAsia="Tahoma" w:hAnsi="Tahoma"/>
          <w:b w:val="1"/>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ahoma" w:cs="Tahoma" w:eastAsia="Tahoma" w:hAnsi="Tahoma"/>
          <w:b w:val="1"/>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Profesionales de ventas: Tanto aquellos que se dedican a la venta directa como a la gestión de equipos de ventas pueden encontrar útiles estrategias y técnicas para aumentar su efectividad y maximizar los resultados.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rPr>
          <w:rFonts w:ascii="Tahoma" w:cs="Tahoma" w:eastAsia="Tahoma" w:hAnsi="Tahoma"/>
          <w:b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ahoma" w:cs="Tahoma" w:eastAsia="Tahoma" w:hAnsi="Tahoma"/>
          <w:b w:val="1"/>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Gerentes y líderes empresariales: Los líderes de cualquier nivel en una organización pueden aprender a tomar decisiones informadas sobre la administración de ventas y el presupuesto, así como a establecer metas realistas y supervisar el rendimiento.</w:t>
      </w:r>
    </w:p>
    <w:p w:rsidR="00000000" w:rsidDel="00000000" w:rsidP="00000000" w:rsidRDefault="00000000" w:rsidRPr="00000000" w14:paraId="00000016">
      <w:pPr>
        <w:rPr>
          <w:rFonts w:ascii="Tahoma" w:cs="Tahoma" w:eastAsia="Tahoma" w:hAnsi="Tahoma"/>
          <w:b w:val="1"/>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ahoma" w:cs="Tahoma" w:eastAsia="Tahoma" w:hAnsi="Tahoma"/>
          <w:b w:val="1"/>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Estudiantes y académicos: Los estudiantes de administración de empresas, economía y otros campos relacionados pueden encontrar información teórica y práctica sobre la administración de ventas y el presupuesto.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Tahoma" w:cs="Tahoma" w:eastAsia="Tahoma" w:hAnsi="Tahoma"/>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rPr>
          <w:rFonts w:ascii="Tahoma" w:cs="Tahoma" w:eastAsia="Tahoma" w:hAnsi="Tahoma"/>
          <w:b w:val="1"/>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Tahoma" w:cs="Tahoma" w:eastAsia="Tahoma" w:hAnsi="Tahoma"/>
          <w:b w:val="1"/>
          <w:i w:val="0"/>
          <w:smallCaps w:val="0"/>
          <w:strike w:val="0"/>
          <w:color w:val="000000"/>
          <w:sz w:val="22"/>
          <w:szCs w:val="22"/>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Cualquier persona interesada en el tema: Si alguien está interesado en aprender más sobre cómo mejorar la gestión de las ventas y el manejo del presupuesto, nuestra información puede resultar útil y relevante.</w:t>
      </w:r>
    </w:p>
    <w:p w:rsidR="00000000" w:rsidDel="00000000" w:rsidP="00000000" w:rsidRDefault="00000000" w:rsidRPr="00000000" w14:paraId="0000001B">
      <w:pPr>
        <w:rPr>
          <w:rFonts w:ascii="Tahoma" w:cs="Tahoma" w:eastAsia="Tahoma" w:hAnsi="Tahoma"/>
          <w:b w:val="1"/>
        </w:rPr>
      </w:pPr>
      <w:r w:rsidDel="00000000" w:rsidR="00000000" w:rsidRPr="00000000">
        <w:rPr>
          <w:rtl w:val="0"/>
        </w:rPr>
      </w:r>
    </w:p>
    <w:p w:rsidR="00000000" w:rsidDel="00000000" w:rsidP="00000000" w:rsidRDefault="00000000" w:rsidRPr="00000000" w14:paraId="0000001C">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1D">
      <w:pPr>
        <w:jc w:val="center"/>
        <w:rPr>
          <w:rFonts w:ascii="Tahoma" w:cs="Tahoma" w:eastAsia="Tahoma" w:hAnsi="Tahoma"/>
          <w:b w:val="1"/>
        </w:rPr>
      </w:pPr>
      <w:r w:rsidDel="00000000" w:rsidR="00000000" w:rsidRPr="00000000">
        <w:rPr>
          <w:rtl w:val="0"/>
        </w:rPr>
      </w:r>
    </w:p>
    <w:p w:rsidR="00000000" w:rsidDel="00000000" w:rsidP="00000000" w:rsidRDefault="00000000" w:rsidRPr="00000000" w14:paraId="0000001E">
      <w:pPr>
        <w:rPr>
          <w:rFonts w:ascii="Tahoma" w:cs="Tahoma" w:eastAsia="Tahoma" w:hAnsi="Tahoma"/>
          <w:b w:val="1"/>
        </w:rPr>
      </w:pPr>
      <w:r w:rsidDel="00000000" w:rsidR="00000000" w:rsidRPr="00000000">
        <w:rPr>
          <w:rtl w:val="0"/>
        </w:rPr>
      </w:r>
    </w:p>
    <w:p w:rsidR="00000000" w:rsidDel="00000000" w:rsidP="00000000" w:rsidRDefault="00000000" w:rsidRPr="00000000" w14:paraId="0000001F">
      <w:pPr>
        <w:rPr>
          <w:rFonts w:ascii="Tahoma" w:cs="Tahoma" w:eastAsia="Tahoma" w:hAnsi="Tahoma"/>
          <w:b w:val="1"/>
        </w:rPr>
      </w:pPr>
      <w:r w:rsidDel="00000000" w:rsidR="00000000" w:rsidRPr="00000000">
        <w:rPr>
          <w:rtl w:val="0"/>
        </w:rPr>
      </w:r>
    </w:p>
    <w:p w:rsidR="00000000" w:rsidDel="00000000" w:rsidP="00000000" w:rsidRDefault="00000000" w:rsidRPr="00000000" w14:paraId="00000020">
      <w:pPr>
        <w:rPr>
          <w:rFonts w:ascii="Tahoma" w:cs="Tahoma" w:eastAsia="Tahoma" w:hAnsi="Tahoma"/>
          <w:b w:val="1"/>
        </w:rPr>
      </w:pPr>
      <w:r w:rsidDel="00000000" w:rsidR="00000000" w:rsidRPr="00000000">
        <w:rPr>
          <w:rtl w:val="0"/>
        </w:rPr>
      </w:r>
    </w:p>
    <w:p w:rsidR="00000000" w:rsidDel="00000000" w:rsidP="00000000" w:rsidRDefault="00000000" w:rsidRPr="00000000" w14:paraId="00000021">
      <w:pPr>
        <w:rPr>
          <w:rFonts w:ascii="Tahoma" w:cs="Tahoma" w:eastAsia="Tahoma" w:hAnsi="Tahoma"/>
          <w:b w:val="1"/>
        </w:rPr>
      </w:pPr>
      <w:r w:rsidDel="00000000" w:rsidR="00000000" w:rsidRPr="00000000">
        <w:rPr>
          <w:rtl w:val="0"/>
        </w:rPr>
      </w:r>
    </w:p>
    <w:p w:rsidR="00000000" w:rsidDel="00000000" w:rsidP="00000000" w:rsidRDefault="00000000" w:rsidRPr="00000000" w14:paraId="00000022">
      <w:pPr>
        <w:rPr>
          <w:rFonts w:ascii="Tahoma" w:cs="Tahoma" w:eastAsia="Tahoma" w:hAnsi="Tahoma"/>
          <w:b w:val="1"/>
        </w:rPr>
      </w:pPr>
      <w:r w:rsidDel="00000000" w:rsidR="00000000" w:rsidRPr="00000000">
        <w:rPr>
          <w:rtl w:val="0"/>
        </w:rPr>
      </w:r>
    </w:p>
    <w:tbl>
      <w:tblPr>
        <w:tblStyle w:val="Table1"/>
        <w:tblW w:w="14601.0" w:type="dxa"/>
        <w:jc w:val="left"/>
        <w:tblInd w:w="-60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3"/>
        <w:gridCol w:w="2268"/>
        <w:gridCol w:w="2552"/>
        <w:gridCol w:w="2410"/>
        <w:gridCol w:w="3260"/>
        <w:gridCol w:w="2268"/>
        <w:tblGridChange w:id="0">
          <w:tblGrid>
            <w:gridCol w:w="1843"/>
            <w:gridCol w:w="2268"/>
            <w:gridCol w:w="2552"/>
            <w:gridCol w:w="2410"/>
            <w:gridCol w:w="3260"/>
            <w:gridCol w:w="2268"/>
          </w:tblGrid>
        </w:tblGridChange>
      </w:tblGrid>
      <w:tr>
        <w:trPr>
          <w:cantSplit w:val="0"/>
          <w:tblHeader w:val="0"/>
        </w:trPr>
        <w:tc>
          <w:tcPr/>
          <w:p w:rsidR="00000000" w:rsidDel="00000000" w:rsidP="00000000" w:rsidRDefault="00000000" w:rsidRPr="00000000" w14:paraId="00000023">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¿Para qué es la actividad?</w:t>
            </w:r>
          </w:p>
          <w:p w:rsidR="00000000" w:rsidDel="00000000" w:rsidP="00000000" w:rsidRDefault="00000000" w:rsidRPr="00000000" w14:paraId="00000024">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(Objetivo)</w:t>
            </w:r>
          </w:p>
          <w:p w:rsidR="00000000" w:rsidDel="00000000" w:rsidP="00000000" w:rsidRDefault="00000000" w:rsidRPr="00000000" w14:paraId="00000025">
            <w:pPr>
              <w:spacing w:after="0" w:line="2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26">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¿Qué vamos a hacer?</w:t>
            </w:r>
          </w:p>
          <w:p w:rsidR="00000000" w:rsidDel="00000000" w:rsidP="00000000" w:rsidRDefault="00000000" w:rsidRPr="00000000" w14:paraId="00000027">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(Actividades)</w:t>
            </w:r>
          </w:p>
        </w:tc>
        <w:tc>
          <w:tcPr/>
          <w:p w:rsidR="00000000" w:rsidDel="00000000" w:rsidP="00000000" w:rsidRDefault="00000000" w:rsidRPr="00000000" w14:paraId="00000028">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¿Qué queremos lograr?</w:t>
            </w:r>
          </w:p>
          <w:p w:rsidR="00000000" w:rsidDel="00000000" w:rsidP="00000000" w:rsidRDefault="00000000" w:rsidRPr="00000000" w14:paraId="00000029">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(Metas y Resultados)</w:t>
            </w:r>
          </w:p>
        </w:tc>
        <w:tc>
          <w:tcPr/>
          <w:p w:rsidR="00000000" w:rsidDel="00000000" w:rsidP="00000000" w:rsidRDefault="00000000" w:rsidRPr="00000000" w14:paraId="0000002A">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¿Qué necesitamos?</w:t>
            </w:r>
          </w:p>
          <w:p w:rsidR="00000000" w:rsidDel="00000000" w:rsidP="00000000" w:rsidRDefault="00000000" w:rsidRPr="00000000" w14:paraId="0000002B">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(Recursos y materiales)</w:t>
            </w:r>
          </w:p>
        </w:tc>
        <w:tc>
          <w:tcPr/>
          <w:p w:rsidR="00000000" w:rsidDel="00000000" w:rsidP="00000000" w:rsidRDefault="00000000" w:rsidRPr="00000000" w14:paraId="0000002C">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¿Cuándo lo vamos a hacer?</w:t>
            </w:r>
          </w:p>
          <w:p w:rsidR="00000000" w:rsidDel="00000000" w:rsidP="00000000" w:rsidRDefault="00000000" w:rsidRPr="00000000" w14:paraId="0000002D">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(Cronograma)</w:t>
            </w:r>
          </w:p>
        </w:tc>
        <w:tc>
          <w:tcPr/>
          <w:p w:rsidR="00000000" w:rsidDel="00000000" w:rsidP="00000000" w:rsidRDefault="00000000" w:rsidRPr="00000000" w14:paraId="0000002E">
            <w:pPr>
              <w:spacing w:after="0" w:line="240" w:lineRule="auto"/>
              <w:jc w:val="center"/>
              <w:rPr>
                <w:rFonts w:ascii="Tahoma" w:cs="Tahoma" w:eastAsia="Tahoma" w:hAnsi="Tahoma"/>
                <w:b w:val="1"/>
                <w:sz w:val="24"/>
                <w:szCs w:val="24"/>
              </w:rPr>
            </w:pPr>
            <w:r w:rsidDel="00000000" w:rsidR="00000000" w:rsidRPr="00000000">
              <w:rPr>
                <w:rFonts w:ascii="Tahoma" w:cs="Tahoma" w:eastAsia="Tahoma" w:hAnsi="Tahoma"/>
                <w:b w:val="1"/>
                <w:sz w:val="24"/>
                <w:szCs w:val="24"/>
                <w:rtl w:val="0"/>
              </w:rPr>
              <w:t xml:space="preserve">¿Quién lo hace?</w:t>
            </w:r>
          </w:p>
          <w:p w:rsidR="00000000" w:rsidDel="00000000" w:rsidP="00000000" w:rsidRDefault="00000000" w:rsidRPr="00000000" w14:paraId="0000002F">
            <w:pPr>
              <w:spacing w:after="0" w:line="240" w:lineRule="auto"/>
              <w:jc w:val="center"/>
              <w:rPr>
                <w:rFonts w:ascii="Tahoma" w:cs="Tahoma" w:eastAsia="Tahoma" w:hAnsi="Tahoma"/>
                <w:b w:val="1"/>
                <w:i w:val="1"/>
              </w:rPr>
            </w:pPr>
            <w:r w:rsidDel="00000000" w:rsidR="00000000" w:rsidRPr="00000000">
              <w:rPr>
                <w:rFonts w:ascii="Tahoma" w:cs="Tahoma" w:eastAsia="Tahoma" w:hAnsi="Tahoma"/>
                <w:b w:val="1"/>
                <w:i w:val="1"/>
                <w:rtl w:val="0"/>
              </w:rPr>
              <w:t xml:space="preserve">(Responsables)</w:t>
            </w:r>
          </w:p>
        </w:tc>
      </w:tr>
      <w:tr>
        <w:trPr>
          <w:cantSplit w:val="0"/>
          <w:trHeight w:val="2242" w:hRule="atLeast"/>
          <w:tblHeader w:val="0"/>
        </w:trPr>
        <w:tc>
          <w:tcPr/>
          <w:p w:rsidR="00000000" w:rsidDel="00000000" w:rsidP="00000000" w:rsidRDefault="00000000" w:rsidRPr="00000000" w14:paraId="00000030">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1">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2">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3">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4">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El objetivo de esta actividad es desarrollar un proyecto sobre el presupuesto y la administración de ventas, con el fin de comprender y aplicar los conceptos y estrategias necesarios para optimizar las ventas en una organización.</w:t>
            </w:r>
          </w:p>
          <w:p w:rsidR="00000000" w:rsidDel="00000000" w:rsidP="00000000" w:rsidRDefault="00000000" w:rsidRPr="00000000" w14:paraId="00000035">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6">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7">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8">
            <w:pPr>
              <w:spacing w:after="0" w:line="2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39">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Nuestro objetivo es lograr un amplio conocimiento sobre las mejores prácticas en presupuesto y administración de ventas, así como la capacidad de aplicar estos conocimientos para aumentar la eficiencia y la rentabilidad en una empresa. Esperamos obtener un plan de acción detallado y realista que pueda ser implementado con éxito.</w:t>
            </w:r>
          </w:p>
        </w:tc>
        <w:tc>
          <w:tcPr/>
          <w:p w:rsidR="00000000" w:rsidDel="00000000" w:rsidP="00000000" w:rsidRDefault="00000000" w:rsidRPr="00000000" w14:paraId="0000003A">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B">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Nuestro principal objetivo es ayudar a las personas y entidades a mejorar su capacidad para administrar ventas y presupuestos de manera eficiente y efectiva. Algunas de las metas y resultados que buscamos lograr son:</w:t>
            </w:r>
          </w:p>
          <w:p w:rsidR="00000000" w:rsidDel="00000000" w:rsidP="00000000" w:rsidRDefault="00000000" w:rsidRPr="00000000" w14:paraId="0000003C">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D">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1. Aumentar el conocimiento y comprensión de los fundamentos de la administración de ventas y presupuesto: Queremos brindar información clara y concisa sobre los conceptos básicos y las mejores prácticas relacionadas con estas áreas.</w:t>
            </w:r>
          </w:p>
          <w:p w:rsidR="00000000" w:rsidDel="00000000" w:rsidP="00000000" w:rsidRDefault="00000000" w:rsidRPr="00000000" w14:paraId="0000003E">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3F">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2. Mejorar la toma de decisiones informadas: Nuestro objetivo es proporcionar información relevante y actualizada que ayude a los individuos y organizaciones a tomar decisiones informadas en relación con la administración de ventas y presupuesto.</w:t>
            </w:r>
          </w:p>
          <w:p w:rsidR="00000000" w:rsidDel="00000000" w:rsidP="00000000" w:rsidRDefault="00000000" w:rsidRPr="00000000" w14:paraId="00000040">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41">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3. Maximizar el rendimiento y resultados: Buscamos ayudar a los usuarios a optimizar sus procesos de ventas y gestión presupuestaria, aumentando así su efectividad y alcanzando mejores resultados.</w:t>
            </w:r>
          </w:p>
          <w:p w:rsidR="00000000" w:rsidDel="00000000" w:rsidP="00000000" w:rsidRDefault="00000000" w:rsidRPr="00000000" w14:paraId="00000042">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43">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4. Fomentar el desarrollo profesional: A través de nuestra asistencia, esperamos contribuir al crecimiento y desarrollo profesional de aquellos que buscan mejorar sus habilidades en la administración de ventas y presupuesto.</w:t>
            </w:r>
          </w:p>
          <w:p w:rsidR="00000000" w:rsidDel="00000000" w:rsidP="00000000" w:rsidRDefault="00000000" w:rsidRPr="00000000" w14:paraId="00000044">
            <w:pPr>
              <w:spacing w:after="0" w:line="240" w:lineRule="auto"/>
              <w:rPr>
                <w:rFonts w:ascii="Tahoma" w:cs="Tahoma" w:eastAsia="Tahoma" w:hAnsi="Tahoma"/>
                <w:b w:val="1"/>
              </w:rPr>
            </w:pPr>
            <w:r w:rsidDel="00000000" w:rsidR="00000000" w:rsidRPr="00000000">
              <w:rPr>
                <w:rtl w:val="0"/>
              </w:rPr>
            </w:r>
          </w:p>
          <w:p w:rsidR="00000000" w:rsidDel="00000000" w:rsidP="00000000" w:rsidRDefault="00000000" w:rsidRPr="00000000" w14:paraId="0000004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En última instancia, nuestro objetivo es proporcionar una guía práctica y útil que permita a las personas y organizaciones alcanzar el éxito en la gestión de sus ventas y presupuesto.</w:t>
            </w:r>
          </w:p>
          <w:p w:rsidR="00000000" w:rsidDel="00000000" w:rsidP="00000000" w:rsidRDefault="00000000" w:rsidRPr="00000000" w14:paraId="00000046">
            <w:pPr>
              <w:spacing w:after="0" w:line="2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1. Hojas de cálculo - Utiliza programas como Microsoft Excel o Google Sheets para crear y organizar tus presupuestos, calcular ganancias y pérdidas, realizar seguimiento de las ventas y realizar análisis financieros.</w:t>
            </w:r>
            <w:r w:rsidDel="00000000" w:rsidR="00000000" w:rsidRPr="00000000">
              <w:rPr>
                <w:rtl w:val="0"/>
              </w:rPr>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2. Herramientas de seguimiento de ventas - Utiliza un CRM (Customer Relationship Management) o cualquier otra herramienta de gestión de ventas para registrar y hacer seguimiento de todas las interacciones con los clientes, incluyendo llamadas, correos electrónicos y reuniones.</w:t>
            </w:r>
            <w:r w:rsidDel="00000000" w:rsidR="00000000" w:rsidRPr="00000000">
              <w:rPr>
                <w:rtl w:val="0"/>
              </w:rPr>
            </w:r>
          </w:p>
          <w:p w:rsidR="00000000" w:rsidDel="00000000" w:rsidP="00000000" w:rsidRDefault="00000000" w:rsidRPr="00000000" w14:paraId="0000004A">
            <w:pPr>
              <w:rPr>
                <w:b w:val="1"/>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3. Informes de ventas - Examina los informes de ventas generados por tu empresa para comprender y analizar patrones y tendencias. Utilízalos como referencia para tomar decisiones informadas sobre presupuestos y estrategias de ventas.</w:t>
            </w:r>
            <w:r w:rsidDel="00000000" w:rsidR="00000000" w:rsidRPr="00000000">
              <w:rPr>
                <w:rtl w:val="0"/>
              </w:rPr>
            </w:r>
          </w:p>
          <w:p w:rsidR="00000000" w:rsidDel="00000000" w:rsidP="00000000" w:rsidRDefault="00000000" w:rsidRPr="00000000" w14:paraId="0000004C">
            <w:pPr>
              <w:spacing w:after="0" w:line="240" w:lineRule="auto"/>
              <w:rPr>
                <w:rFonts w:ascii="Tahoma" w:cs="Tahoma" w:eastAsia="Tahoma" w:hAnsi="Tahoma"/>
                <w:b w:val="1"/>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1. Semana 1-2: Investigaré y seleccionaré el software de hojas de cálculo que más me convenga, como Microsoft Excel o Google Sheets. Dedicaré tiempo a familiarizarme con las funciones básicas y practicaré la creación de presupuestos y cálculos financieros simples.</w:t>
            </w:r>
            <w:r w:rsidDel="00000000" w:rsidR="00000000" w:rsidRPr="00000000">
              <w:rPr>
                <w:rtl w:val="0"/>
              </w:rPr>
            </w:r>
          </w:p>
          <w:p w:rsidR="00000000" w:rsidDel="00000000" w:rsidP="00000000" w:rsidRDefault="00000000" w:rsidRPr="00000000" w14:paraId="0000004E">
            <w:pPr>
              <w:rPr>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2. Semana 3-4: Exploraré diferentes herramientas de seguimiento de ventas y seleccionaré la que mejor se adapte a mis necesidades. La configuraré y comenzaré a utilizarla para realizar un seguimiento de mis ventas y analizar mi desempeño.</w:t>
            </w:r>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3. Semana 5-6: Participaré en cursos o talleres en línea sobre administración de ventas y presupuestos para mejorar mis habilidades. Estudiaré los conceptos clave y aprenderé nuevas técnicas y estrategias para optimizar mis resultados.</w:t>
            </w: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ahoma" w:cs="Tahoma" w:eastAsia="Tahoma" w:hAnsi="Tahoma"/>
                <w:b w:val="1"/>
                <w:i w:val="0"/>
                <w:smallCaps w:val="0"/>
                <w:strike w:val="0"/>
                <w:color w:val="000000"/>
                <w:sz w:val="22"/>
                <w:szCs w:val="22"/>
                <w:u w:val="none"/>
                <w:shd w:fill="auto" w:val="clear"/>
                <w:vertAlign w:val="baseline"/>
                <w:rtl w:val="0"/>
              </w:rPr>
              <w:t xml:space="preserve">4. Semana 7-8: Pondré en práctica lo aprendido durante los cursos y talleres. Crearé un plan de acción basado en las técnicas y estrategias que he aprendido y comenzaré a implementarlo en mi trabajo diario. Haré un seguimiento de los resultados y ajustaré mi plan según sea necesario.</w:t>
            </w:r>
            <w:r w:rsidDel="00000000" w:rsidR="00000000" w:rsidRPr="00000000">
              <w:rPr>
                <w:rtl w:val="0"/>
              </w:rPr>
            </w:r>
          </w:p>
          <w:p w:rsidR="00000000" w:rsidDel="00000000" w:rsidP="00000000" w:rsidRDefault="00000000" w:rsidRPr="00000000" w14:paraId="00000054">
            <w:pPr>
              <w:tabs>
                <w:tab w:val="center" w:leader="none" w:pos="4419"/>
                <w:tab w:val="right" w:leader="none" w:pos="8838"/>
              </w:tabs>
              <w:spacing w:after="0" w:line="240" w:lineRule="auto"/>
              <w:jc w:val="center"/>
              <w:rPr>
                <w:rFonts w:ascii="Tahoma" w:cs="Tahoma" w:eastAsia="Tahoma" w:hAnsi="Tahoma"/>
                <w:b w:val="1"/>
              </w:rPr>
            </w:pPr>
            <w:r w:rsidDel="00000000" w:rsidR="00000000" w:rsidRPr="00000000">
              <w:rPr/>
              <w:drawing>
                <wp:inline distB="0" distT="0" distL="0" distR="0">
                  <wp:extent cx="7620000" cy="11303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620000" cy="11303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5">
            <w:pPr>
              <w:spacing w:after="0" w:line="240" w:lineRule="auto"/>
              <w:rPr>
                <w:rFonts w:ascii="Tahoma" w:cs="Tahoma" w:eastAsia="Tahoma" w:hAnsi="Tahoma"/>
                <w:b w:val="1"/>
              </w:rPr>
            </w:pPr>
            <w:r w:rsidDel="00000000" w:rsidR="00000000" w:rsidRPr="00000000">
              <w:rPr>
                <w:rFonts w:ascii="Tahoma" w:cs="Tahoma" w:eastAsia="Tahoma" w:hAnsi="Tahoma"/>
                <w:b w:val="1"/>
                <w:rtl w:val="0"/>
              </w:rPr>
              <w:t xml:space="preserve">Yo, Mileth López </w:t>
            </w:r>
          </w:p>
        </w:tc>
      </w:tr>
    </w:tbl>
    <w:p w:rsidR="00000000" w:rsidDel="00000000" w:rsidP="00000000" w:rsidRDefault="00000000" w:rsidRPr="00000000" w14:paraId="00000056">
      <w:pPr>
        <w:rPr>
          <w:rFonts w:ascii="Tahoma" w:cs="Tahoma" w:eastAsia="Tahoma" w:hAnsi="Tahoma"/>
          <w:b w:val="1"/>
        </w:rPr>
      </w:pPr>
      <w:r w:rsidDel="00000000" w:rsidR="00000000" w:rsidRPr="00000000">
        <w:rPr>
          <w:rtl w:val="0"/>
        </w:rPr>
      </w:r>
    </w:p>
    <w:sectPr>
      <w:headerReference r:id="rId7" w:type="default"/>
      <w:footerReference r:id="rId8" w:type="default"/>
      <w:pgSz w:h="12240" w:w="15840" w:orient="landscape"/>
      <w:pgMar w:bottom="1701" w:top="1701" w:left="1417" w:right="1417" w:header="113" w:footer="11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360920" cy="153479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60920" cy="1534795"/>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