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31FF" w14:textId="12833290" w:rsidR="009D5947" w:rsidRPr="008B6BF7" w:rsidRDefault="006A7DE0" w:rsidP="00266C98">
      <w:pPr>
        <w:jc w:val="center"/>
        <w:rPr>
          <w:rFonts w:ascii="Aldhabi" w:hAnsi="Aldhabi" w:cs="Aldhabi"/>
          <w:sz w:val="80"/>
          <w:szCs w:val="80"/>
          <w:lang w:val="es-419"/>
        </w:rPr>
      </w:pPr>
      <w:r w:rsidRPr="008B6BF7">
        <w:rPr>
          <w:rFonts w:ascii="Aldhabi" w:hAnsi="Aldhabi" w:cs="Aldhabi"/>
          <w:sz w:val="80"/>
          <w:szCs w:val="80"/>
          <w:lang w:val="es-419"/>
        </w:rPr>
        <w:t>AYUDA SOCIAL A LA VEJEZ</w:t>
      </w:r>
    </w:p>
    <w:p w14:paraId="682BCFAF" w14:textId="77777777" w:rsidR="00F9134C" w:rsidRPr="008B6BF7" w:rsidRDefault="003D74C7" w:rsidP="00266C98">
      <w:pPr>
        <w:jc w:val="center"/>
        <w:rPr>
          <w:rFonts w:ascii="Aldhabi" w:hAnsi="Aldhabi" w:cs="Aldhabi"/>
          <w:sz w:val="58"/>
          <w:szCs w:val="58"/>
          <w:lang w:val="es-419"/>
        </w:rPr>
      </w:pPr>
      <w:r w:rsidRPr="008B6BF7">
        <w:rPr>
          <w:rFonts w:ascii="Aldhabi" w:hAnsi="Aldhabi" w:cs="Aldhabi"/>
          <w:sz w:val="58"/>
          <w:szCs w:val="58"/>
          <w:lang w:val="es-419"/>
        </w:rPr>
        <w:t>Servicio Comunal Estudiantil</w:t>
      </w:r>
    </w:p>
    <w:p w14:paraId="5FE978F5" w14:textId="77777777" w:rsidR="008D3214" w:rsidRPr="008B6BF7" w:rsidRDefault="008D3214" w:rsidP="00266C98">
      <w:pPr>
        <w:jc w:val="center"/>
        <w:rPr>
          <w:rFonts w:ascii="Aldhabi" w:hAnsi="Aldhabi" w:cs="Aldhabi"/>
          <w:sz w:val="58"/>
          <w:szCs w:val="58"/>
          <w:lang w:val="es-419"/>
        </w:rPr>
      </w:pPr>
      <w:r w:rsidRPr="008B6BF7">
        <w:rPr>
          <w:rFonts w:ascii="Aldhabi" w:hAnsi="Aldhabi" w:cs="Aldhabi"/>
          <w:sz w:val="58"/>
          <w:szCs w:val="58"/>
          <w:lang w:val="es-419"/>
        </w:rPr>
        <w:t xml:space="preserve">Estudiante: Cordoba Arley Daliana </w:t>
      </w:r>
    </w:p>
    <w:p w14:paraId="166C1D57" w14:textId="77777777" w:rsidR="008D3214" w:rsidRPr="008B6BF7" w:rsidRDefault="008D3214" w:rsidP="00266C98">
      <w:pPr>
        <w:jc w:val="center"/>
        <w:rPr>
          <w:rFonts w:ascii="Aldhabi" w:hAnsi="Aldhabi" w:cs="Aldhabi"/>
          <w:sz w:val="58"/>
          <w:szCs w:val="58"/>
          <w:lang w:val="es-419"/>
        </w:rPr>
      </w:pPr>
      <w:r w:rsidRPr="008B6BF7">
        <w:rPr>
          <w:rFonts w:ascii="Aldhabi" w:hAnsi="Aldhabi" w:cs="Aldhabi"/>
          <w:sz w:val="58"/>
          <w:szCs w:val="58"/>
          <w:lang w:val="es-419"/>
        </w:rPr>
        <w:t xml:space="preserve">Docente: Celimo Hernández </w:t>
      </w:r>
    </w:p>
    <w:p w14:paraId="38278E0C" w14:textId="62AA1911" w:rsidR="003D74C7" w:rsidRDefault="00273C18" w:rsidP="00266C98">
      <w:pPr>
        <w:jc w:val="center"/>
        <w:rPr>
          <w:rFonts w:ascii="Aldhabi" w:hAnsi="Aldhabi" w:cs="Aldhabi"/>
          <w:sz w:val="58"/>
          <w:szCs w:val="58"/>
          <w:lang w:val="es-419"/>
        </w:rPr>
      </w:pPr>
      <w:r w:rsidRPr="008B6BF7">
        <w:rPr>
          <w:rFonts w:ascii="Aldhabi" w:hAnsi="Aldhabi" w:cs="Aldhabi"/>
          <w:sz w:val="58"/>
          <w:szCs w:val="58"/>
          <w:lang w:val="es-419"/>
        </w:rPr>
        <w:t>CT.P Roberto Gamboa V.</w:t>
      </w:r>
      <w:r w:rsidR="003D74C7" w:rsidRPr="008B6BF7">
        <w:rPr>
          <w:rFonts w:ascii="Aldhabi" w:hAnsi="Aldhabi" w:cs="Aldhabi"/>
          <w:sz w:val="58"/>
          <w:szCs w:val="58"/>
          <w:lang w:val="es-419"/>
        </w:rPr>
        <w:t xml:space="preserve"> </w:t>
      </w:r>
    </w:p>
    <w:p w14:paraId="15B4D757" w14:textId="7D7A53E7" w:rsidR="006154A2" w:rsidRDefault="00767C29" w:rsidP="00266C98">
      <w:pPr>
        <w:jc w:val="center"/>
        <w:rPr>
          <w:rFonts w:ascii="Aldhabi" w:hAnsi="Aldhabi" w:cs="Aldhabi"/>
          <w:sz w:val="58"/>
          <w:szCs w:val="58"/>
          <w:lang w:val="es-419"/>
        </w:rPr>
      </w:pPr>
      <w:hyperlink r:id="rId5" w:history="1">
        <w:r w:rsidR="006154A2" w:rsidRPr="00477DEB">
          <w:rPr>
            <w:rStyle w:val="Hipervnculo"/>
            <w:rFonts w:ascii="Aldhabi" w:hAnsi="Aldhabi" w:cs="Aldhabi"/>
            <w:sz w:val="58"/>
            <w:szCs w:val="58"/>
            <w:lang w:val="es-419"/>
          </w:rPr>
          <w:t>119770931@est.mep.go.cr</w:t>
        </w:r>
      </w:hyperlink>
    </w:p>
    <w:p w14:paraId="573A0DF0" w14:textId="77777777" w:rsidR="006154A2" w:rsidRPr="008B6BF7" w:rsidRDefault="006154A2" w:rsidP="00266C98">
      <w:pPr>
        <w:jc w:val="center"/>
        <w:rPr>
          <w:rFonts w:ascii="Aldhabi" w:hAnsi="Aldhabi" w:cs="Aldhabi"/>
          <w:sz w:val="58"/>
          <w:szCs w:val="58"/>
          <w:lang w:val="es-419"/>
        </w:rPr>
      </w:pPr>
    </w:p>
    <w:p w14:paraId="212D4220" w14:textId="77777777" w:rsidR="003D74C7" w:rsidRDefault="003D74C7" w:rsidP="00266C98">
      <w:pPr>
        <w:jc w:val="center"/>
        <w:rPr>
          <w:rFonts w:ascii="Aldhabi" w:hAnsi="Aldhabi" w:cs="Aldhabi"/>
          <w:sz w:val="80"/>
          <w:szCs w:val="80"/>
          <w:lang w:val="es-419"/>
        </w:rPr>
      </w:pPr>
    </w:p>
    <w:p w14:paraId="4D637099" w14:textId="77777777" w:rsidR="006154A2" w:rsidRDefault="006154A2" w:rsidP="00266C98">
      <w:pPr>
        <w:jc w:val="center"/>
        <w:rPr>
          <w:rFonts w:ascii="Aldhabi" w:hAnsi="Aldhabi" w:cs="Aldhabi"/>
          <w:sz w:val="80"/>
          <w:szCs w:val="80"/>
          <w:lang w:val="es-419"/>
        </w:rPr>
      </w:pPr>
    </w:p>
    <w:p w14:paraId="047A4FA0" w14:textId="165C5280" w:rsidR="006154A2" w:rsidRDefault="006154A2" w:rsidP="00266C98">
      <w:pPr>
        <w:jc w:val="center"/>
        <w:rPr>
          <w:rFonts w:ascii="Aldhabi" w:hAnsi="Aldhabi" w:cs="Aldhabi"/>
          <w:sz w:val="80"/>
          <w:szCs w:val="80"/>
          <w:lang w:val="es-419"/>
        </w:rPr>
      </w:pPr>
      <w:r>
        <w:rPr>
          <w:rFonts w:ascii="Aldhabi" w:hAnsi="Aldhabi" w:cs="Aldhabi"/>
          <w:sz w:val="80"/>
          <w:szCs w:val="80"/>
          <w:lang w:val="es-419"/>
        </w:rPr>
        <w:lastRenderedPageBreak/>
        <w:t xml:space="preserve">RESUMEN </w:t>
      </w:r>
    </w:p>
    <w:p w14:paraId="17EE1394" w14:textId="63F7EBB9" w:rsidR="006154A2" w:rsidRPr="004970DC" w:rsidRDefault="00F72352" w:rsidP="00266C98">
      <w:pPr>
        <w:jc w:val="center"/>
        <w:rPr>
          <w:rFonts w:ascii="Aparajita" w:eastAsia="Times New Roman" w:hAnsi="Aparajita" w:cs="Aparajita"/>
          <w:color w:val="374151"/>
          <w:sz w:val="36"/>
          <w:szCs w:val="36"/>
          <w:shd w:val="clear" w:color="auto" w:fill="F7F7F8"/>
        </w:rPr>
      </w:pPr>
      <w:r w:rsidRPr="004970DC">
        <w:rPr>
          <w:rFonts w:ascii="Aparajita" w:eastAsia="Times New Roman" w:hAnsi="Aparajita" w:cs="Aparajita"/>
          <w:color w:val="374151"/>
          <w:sz w:val="36"/>
          <w:szCs w:val="36"/>
          <w:shd w:val="clear" w:color="auto" w:fill="F7F7F8"/>
        </w:rPr>
        <w:t>La ayuda social a la vejez se refiere a los programas y beneficios que ofrecen gobiernos y organizaciones para apoyar a las personas de edad avanzada. Estos programas suelen incluir pensi</w:t>
      </w:r>
      <w:r w:rsidR="00AD2B00" w:rsidRPr="004970DC">
        <w:rPr>
          <w:rFonts w:ascii="Aparajita" w:eastAsia="Times New Roman" w:hAnsi="Aparajita" w:cs="Aparajita"/>
          <w:color w:val="374151"/>
          <w:sz w:val="36"/>
          <w:szCs w:val="36"/>
          <w:shd w:val="clear" w:color="auto" w:fill="F7F7F8"/>
        </w:rPr>
        <w:t xml:space="preserve"> ok </w:t>
      </w:r>
      <w:r w:rsidRPr="004970DC">
        <w:rPr>
          <w:rFonts w:ascii="Aparajita" w:eastAsia="Times New Roman" w:hAnsi="Aparajita" w:cs="Aparajita"/>
          <w:color w:val="374151"/>
          <w:sz w:val="36"/>
          <w:szCs w:val="36"/>
          <w:shd w:val="clear" w:color="auto" w:fill="F7F7F8"/>
        </w:rPr>
        <w:t>ones o subsidios económicos destinados a proporcionar un ingreso básico a los jubilados y personas mayores que no pueden mantenerse por sí mismos. Además, a menudo se ofrecen servicios de atención médica, vivienda y otros recursos para mejorar la calidad de vida de las personas mayores. Estos programas varían según el país y su sistema de seguridad social, pero en general tienen como objetivo garantizar que las personas mayores puedan vivir con dignidad y comodidad en su jubilación.</w:t>
      </w:r>
    </w:p>
    <w:p w14:paraId="60F12EC8" w14:textId="77777777" w:rsidR="00841858" w:rsidRPr="004970DC" w:rsidRDefault="00841858" w:rsidP="00266C98">
      <w:pPr>
        <w:jc w:val="center"/>
        <w:rPr>
          <w:rFonts w:ascii="Aparajita" w:eastAsia="Times New Roman" w:hAnsi="Aparajita" w:cs="Aparajita"/>
          <w:color w:val="374151"/>
          <w:sz w:val="36"/>
          <w:szCs w:val="36"/>
          <w:shd w:val="clear" w:color="auto" w:fill="F7F7F8"/>
        </w:rPr>
      </w:pPr>
    </w:p>
    <w:p w14:paraId="57B3ADB0" w14:textId="45EA6388" w:rsidR="00841858" w:rsidRDefault="00A80013" w:rsidP="00266C98">
      <w:pPr>
        <w:jc w:val="center"/>
        <w:rPr>
          <w:rFonts w:ascii="Aldhabi" w:eastAsia="Times New Roman" w:hAnsi="Aldhabi" w:cs="Aldhabi"/>
          <w:color w:val="374151"/>
          <w:sz w:val="80"/>
          <w:szCs w:val="80"/>
          <w:shd w:val="clear" w:color="auto" w:fill="F7F7F8"/>
        </w:rPr>
      </w:pPr>
      <w:r w:rsidRPr="004A1F59">
        <w:rPr>
          <w:rFonts w:ascii="Aldhabi" w:eastAsia="Times New Roman" w:hAnsi="Aldhabi" w:cs="Aldhabi" w:hint="cs"/>
          <w:color w:val="374151"/>
          <w:sz w:val="80"/>
          <w:szCs w:val="80"/>
          <w:shd w:val="clear" w:color="auto" w:fill="F7F7F8"/>
        </w:rPr>
        <w:t xml:space="preserve">INTRODUCCIÓN </w:t>
      </w:r>
    </w:p>
    <w:p w14:paraId="7000E2D8" w14:textId="77777777" w:rsidR="008B6D71" w:rsidRPr="008A55C2" w:rsidRDefault="008B6D71">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064255184"/>
        <w:rPr>
          <w:rFonts w:ascii="Aparajita" w:hAnsi="Aparajita" w:cs="Aparajita"/>
          <w:color w:val="374151"/>
          <w:sz w:val="34"/>
          <w:szCs w:val="34"/>
        </w:rPr>
      </w:pPr>
      <w:r w:rsidRPr="008A55C2">
        <w:rPr>
          <w:rFonts w:ascii="Aparajita" w:hAnsi="Aparajita" w:cs="Aparajita"/>
          <w:color w:val="374151"/>
          <w:sz w:val="34"/>
          <w:szCs w:val="34"/>
        </w:rPr>
        <w:t>La introducción de un sistema de ayuda social a la vejez es un paso importante en la creación de una sociedad más justa y equitativa. Este tipo de programa tiene como objetivo brindar apoyo financiero a las personas mayores que han alcanzado la edad de jubilación y que, en muchos casos, pueden enfrentar dificultades económicas. La ayuda social a la vejez generalmente toma la forma de pensiones, subsidios o beneficios económicos que permiten a los ancianos mantener un nivel de vida adecuado y acceder a servicios de atención médica.</w:t>
      </w:r>
    </w:p>
    <w:p w14:paraId="6D0B620A" w14:textId="77777777" w:rsidR="008B6D71" w:rsidRPr="008A55C2" w:rsidRDefault="008B6D7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064255184"/>
        <w:rPr>
          <w:rFonts w:ascii="Aparajita" w:hAnsi="Aparajita" w:cs="Aparajita"/>
          <w:color w:val="374151"/>
          <w:sz w:val="34"/>
          <w:szCs w:val="34"/>
        </w:rPr>
      </w:pPr>
      <w:r w:rsidRPr="008A55C2">
        <w:rPr>
          <w:rFonts w:ascii="Aparajita" w:hAnsi="Aparajita" w:cs="Aparajita"/>
          <w:color w:val="374151"/>
          <w:sz w:val="34"/>
          <w:szCs w:val="34"/>
        </w:rPr>
        <w:t xml:space="preserve">Este tipo de iniciativa refleja la preocupación de la sociedad por el bienestar de sus ciudadanos mayores, reconociendo sus contribuciones pasadas y asegurando que no enfrenten la pobreza o la falta de atención médica en sus años de retiro. Además, ayuda a mantener la estabilidad económica de las personas mayores, lo que a su vez puede tener un impacto positivo en la </w:t>
      </w:r>
      <w:r w:rsidRPr="008A55C2">
        <w:rPr>
          <w:rFonts w:ascii="Aparajita" w:hAnsi="Aparajita" w:cs="Aparajita"/>
          <w:color w:val="374151"/>
          <w:sz w:val="34"/>
          <w:szCs w:val="34"/>
        </w:rPr>
        <w:lastRenderedPageBreak/>
        <w:t>economía en general, ya que los jubilados continúan gastando y contribuyendo a la comunidad.</w:t>
      </w:r>
    </w:p>
    <w:p w14:paraId="68BD1749" w14:textId="77777777" w:rsidR="008B6D71" w:rsidRPr="008A55C2" w:rsidRDefault="008B6D71">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064255184"/>
        <w:rPr>
          <w:rFonts w:ascii="Aparajita" w:hAnsi="Aparajita" w:cs="Aparajita"/>
          <w:color w:val="374151"/>
          <w:sz w:val="34"/>
          <w:szCs w:val="34"/>
        </w:rPr>
      </w:pPr>
      <w:r w:rsidRPr="008A55C2">
        <w:rPr>
          <w:rFonts w:ascii="Aparajita" w:hAnsi="Aparajita" w:cs="Aparajita"/>
          <w:color w:val="374151"/>
          <w:sz w:val="34"/>
          <w:szCs w:val="34"/>
        </w:rPr>
        <w:t>En resumen, la introducción de la ayuda social a la vejez es un componente clave de un sistema de bienestar social sólido y demuestra el compromiso de una sociedad con la dignidad y el bienestar de sus ciudadanos mayores</w:t>
      </w:r>
    </w:p>
    <w:p w14:paraId="07B1376D" w14:textId="77777777" w:rsidR="004A1F59" w:rsidRDefault="004A1F59" w:rsidP="00266C98">
      <w:pPr>
        <w:jc w:val="center"/>
        <w:rPr>
          <w:rFonts w:ascii="Aparajita" w:hAnsi="Aparajita" w:cs="Aparajita"/>
          <w:sz w:val="34"/>
          <w:szCs w:val="34"/>
          <w:lang w:val="es-419"/>
        </w:rPr>
      </w:pPr>
    </w:p>
    <w:p w14:paraId="365EDC1E" w14:textId="2D6D1CF5" w:rsidR="0059618C" w:rsidRPr="006E7174" w:rsidRDefault="00490116" w:rsidP="00266C98">
      <w:pPr>
        <w:jc w:val="center"/>
        <w:rPr>
          <w:rFonts w:ascii="Aparajita" w:hAnsi="Aparajita" w:cs="Aparajita"/>
          <w:sz w:val="46"/>
          <w:szCs w:val="46"/>
          <w:lang w:val="es-419"/>
        </w:rPr>
      </w:pPr>
      <w:r w:rsidRPr="006E7174">
        <w:rPr>
          <w:rFonts w:ascii="Aparajita" w:hAnsi="Aparajita" w:cs="Aparajita"/>
          <w:sz w:val="46"/>
          <w:szCs w:val="46"/>
          <w:lang w:val="es-419"/>
        </w:rPr>
        <w:t xml:space="preserve">MARCO TEÓRICO </w:t>
      </w:r>
    </w:p>
    <w:p w14:paraId="693B4DF8" w14:textId="6443A26E" w:rsidR="00515C72" w:rsidRDefault="0093524F" w:rsidP="00266C98">
      <w:pPr>
        <w:jc w:val="center"/>
        <w:rPr>
          <w:rFonts w:ascii="Aparajita" w:hAnsi="Aparajita" w:cs="Aparajita"/>
          <w:sz w:val="34"/>
          <w:szCs w:val="34"/>
          <w:lang w:val="es-419"/>
        </w:rPr>
      </w:pPr>
      <w:r>
        <w:rPr>
          <w:rFonts w:ascii="Aparajita" w:hAnsi="Aparajita" w:cs="Aparajita"/>
          <w:sz w:val="34"/>
          <w:szCs w:val="34"/>
          <w:lang w:val="es-419"/>
        </w:rPr>
        <w:t xml:space="preserve">A </w:t>
      </w:r>
      <w:r w:rsidR="00B34D38">
        <w:rPr>
          <w:rFonts w:ascii="Aparajita" w:hAnsi="Aparajita" w:cs="Aparajita"/>
          <w:sz w:val="34"/>
          <w:szCs w:val="34"/>
          <w:lang w:val="es-419"/>
        </w:rPr>
        <w:t>continuación,</w:t>
      </w:r>
      <w:r>
        <w:rPr>
          <w:rFonts w:ascii="Aparajita" w:hAnsi="Aparajita" w:cs="Aparajita"/>
          <w:sz w:val="34"/>
          <w:szCs w:val="34"/>
          <w:lang w:val="es-419"/>
        </w:rPr>
        <w:t xml:space="preserve"> se presenta el marco teórico de el proyecto sobre la ayuda social a la vejez </w:t>
      </w:r>
    </w:p>
    <w:p w14:paraId="5719C6A4" w14:textId="77777777" w:rsidR="00B34D38" w:rsidRDefault="00B34D38" w:rsidP="00266C98">
      <w:pPr>
        <w:jc w:val="center"/>
        <w:rPr>
          <w:rFonts w:ascii="Aparajita" w:hAnsi="Aparajita" w:cs="Aparajita"/>
          <w:sz w:val="34"/>
          <w:szCs w:val="34"/>
          <w:lang w:val="es-419"/>
        </w:rPr>
      </w:pPr>
    </w:p>
    <w:p w14:paraId="3686AEF0" w14:textId="77777777" w:rsidR="00B34D38" w:rsidRPr="00C75FE9" w:rsidRDefault="00B34D38">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706250460"/>
        <w:rPr>
          <w:rFonts w:ascii="Aparajita" w:hAnsi="Aparajita" w:cs="Aparajita"/>
          <w:color w:val="374151"/>
        </w:rPr>
      </w:pPr>
      <w:r>
        <w:rPr>
          <w:rFonts w:ascii="Segoe UI" w:hAnsi="Segoe UI" w:cs="Segoe UI"/>
          <w:color w:val="374151"/>
        </w:rPr>
        <w:br/>
      </w:r>
      <w:r w:rsidRPr="00C75FE9">
        <w:rPr>
          <w:rFonts w:ascii="Aparajita" w:hAnsi="Aparajita" w:cs="Aparajita"/>
          <w:color w:val="374151"/>
        </w:rPr>
        <w:t>La ayuda social a la vejez es un componente fundamental de los sistemas de bienestar social en muchos países. El marco teórico que sustenta esta ayuda se basa en varios principios:</w:t>
      </w:r>
    </w:p>
    <w:p w14:paraId="67F207B3" w14:textId="77777777" w:rsidR="00B34D38" w:rsidRPr="00C75FE9" w:rsidRDefault="00B34D38" w:rsidP="00B34D38">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1706250460"/>
        <w:rPr>
          <w:rFonts w:ascii="Aparajita" w:hAnsi="Aparajita" w:cs="Aparajita"/>
          <w:color w:val="374151"/>
        </w:rPr>
      </w:pPr>
      <w:r w:rsidRPr="00C75FE9">
        <w:rPr>
          <w:rStyle w:val="Textoennegrita"/>
          <w:rFonts w:ascii="Aparajita" w:hAnsi="Aparajita" w:cs="Aparajita"/>
          <w:color w:val="374151"/>
          <w:bdr w:val="single" w:sz="2" w:space="0" w:color="D9D9E3" w:frame="1"/>
        </w:rPr>
        <w:t>Seguridad económica:</w:t>
      </w:r>
      <w:r w:rsidRPr="00C75FE9">
        <w:rPr>
          <w:rFonts w:ascii="Aparajita" w:hAnsi="Aparajita" w:cs="Aparajita"/>
          <w:color w:val="374151"/>
        </w:rPr>
        <w:t xml:space="preserve"> La ayuda social a la vejez busca proporcionar seguridad económica a las personas mayores, especialmente a aquellas que no tienen ingresos suficientes para mantener un nivel de vida digno. Esto se relaciona con el concepto de justicia distributiva, que implica redistribuir los recursos para garantizar que todos los ciudadanos tengan acceso a un nivel mínimo de bienestar económico en su vejez.</w:t>
      </w:r>
    </w:p>
    <w:p w14:paraId="4B1E480D" w14:textId="77777777" w:rsidR="00B34D38" w:rsidRPr="00C75FE9" w:rsidRDefault="00B34D38" w:rsidP="00B34D38">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1706250460"/>
        <w:rPr>
          <w:rFonts w:ascii="Aparajita" w:hAnsi="Aparajita" w:cs="Aparajita"/>
          <w:color w:val="374151"/>
        </w:rPr>
      </w:pPr>
      <w:r w:rsidRPr="00C75FE9">
        <w:rPr>
          <w:rStyle w:val="Textoennegrita"/>
          <w:rFonts w:ascii="Aparajita" w:hAnsi="Aparajita" w:cs="Aparajita"/>
          <w:color w:val="374151"/>
          <w:bdr w:val="single" w:sz="2" w:space="0" w:color="D9D9E3" w:frame="1"/>
        </w:rPr>
        <w:t>Solidaridad intergeneracional:</w:t>
      </w:r>
      <w:r w:rsidRPr="00C75FE9">
        <w:rPr>
          <w:rFonts w:ascii="Aparajita" w:hAnsi="Aparajita" w:cs="Aparajita"/>
          <w:color w:val="374151"/>
        </w:rPr>
        <w:t xml:space="preserve"> La asistencia a la vejez se apoya en el principio de solidaridad entre generaciones. A lo largo de sus vidas laborales, las personas contribuyen al sistema a través de impuestos y cotizaciones, y cuando llegan a la vejez, reciben beneficios. Este enfoque refleja la idea de que las generaciones más jóvenes deben cuidar de las personas mayores, ya que en su momento recibieron apoyo de generaciones anteriores.</w:t>
      </w:r>
    </w:p>
    <w:p w14:paraId="63BEF562" w14:textId="77777777" w:rsidR="00B34D38" w:rsidRPr="00C75FE9" w:rsidRDefault="00B34D38" w:rsidP="00B34D38">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1706250460"/>
        <w:rPr>
          <w:rFonts w:ascii="Aparajita" w:hAnsi="Aparajita" w:cs="Aparajita"/>
          <w:color w:val="374151"/>
        </w:rPr>
      </w:pPr>
      <w:r w:rsidRPr="00C75FE9">
        <w:rPr>
          <w:rStyle w:val="Textoennegrita"/>
          <w:rFonts w:ascii="Aparajita" w:hAnsi="Aparajita" w:cs="Aparajita"/>
          <w:color w:val="374151"/>
          <w:bdr w:val="single" w:sz="2" w:space="0" w:color="D9D9E3" w:frame="1"/>
        </w:rPr>
        <w:t>Reducción de la pobreza en la vejez:</w:t>
      </w:r>
      <w:r w:rsidRPr="00C75FE9">
        <w:rPr>
          <w:rFonts w:ascii="Aparajita" w:hAnsi="Aparajita" w:cs="Aparajita"/>
          <w:color w:val="374151"/>
        </w:rPr>
        <w:t xml:space="preserve"> Uno de los objetivos clave de la ayuda social a la vejez es reducir la pobreza entre las personas mayores. Esto se logra proporcionando un ingreso mínimo garantizado, atención médica y otros servicios que mejoren la calidad de vida de los ancianos.</w:t>
      </w:r>
    </w:p>
    <w:p w14:paraId="2FD8A890" w14:textId="77777777" w:rsidR="00B34D38" w:rsidRPr="00C75FE9" w:rsidRDefault="00B34D38" w:rsidP="00B34D38">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1706250460"/>
        <w:rPr>
          <w:rFonts w:ascii="Aparajita" w:hAnsi="Aparajita" w:cs="Aparajita"/>
          <w:color w:val="374151"/>
        </w:rPr>
      </w:pPr>
      <w:r w:rsidRPr="00C75FE9">
        <w:rPr>
          <w:rStyle w:val="Textoennegrita"/>
          <w:rFonts w:ascii="Aparajita" w:hAnsi="Aparajita" w:cs="Aparajita"/>
          <w:color w:val="374151"/>
          <w:bdr w:val="single" w:sz="2" w:space="0" w:color="D9D9E3" w:frame="1"/>
        </w:rPr>
        <w:t>Sostenibilidad fiscal:</w:t>
      </w:r>
      <w:r w:rsidRPr="00C75FE9">
        <w:rPr>
          <w:rFonts w:ascii="Aparajita" w:hAnsi="Aparajita" w:cs="Aparajita"/>
          <w:color w:val="374151"/>
        </w:rPr>
        <w:t xml:space="preserve"> Los programas de ayuda social a la vejez deben ser sostenibles desde el punto de vista fiscal. Esto implica equilibrar la generosidad de los beneficios con la capacidad financiera del sistema a largo plazo. El diseño y la financiación adecuados son esenciales para garantizar la viabilidad a largo plazo de estos programas.</w:t>
      </w:r>
    </w:p>
    <w:p w14:paraId="25C76EBC" w14:textId="77777777" w:rsidR="00B34D38" w:rsidRPr="00C75FE9" w:rsidRDefault="00B34D38" w:rsidP="00B34D38">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1706250460"/>
        <w:rPr>
          <w:rFonts w:ascii="Aparajita" w:hAnsi="Aparajita" w:cs="Aparajita"/>
          <w:color w:val="374151"/>
        </w:rPr>
      </w:pPr>
      <w:r w:rsidRPr="00C75FE9">
        <w:rPr>
          <w:rStyle w:val="Textoennegrita"/>
          <w:rFonts w:ascii="Aparajita" w:hAnsi="Aparajita" w:cs="Aparajita"/>
          <w:color w:val="374151"/>
          <w:bdr w:val="single" w:sz="2" w:space="0" w:color="D9D9E3" w:frame="1"/>
        </w:rPr>
        <w:t>Enfoque en la autonomía y la dignidad:</w:t>
      </w:r>
      <w:r w:rsidRPr="00C75FE9">
        <w:rPr>
          <w:rFonts w:ascii="Aparajita" w:hAnsi="Aparajita" w:cs="Aparajita"/>
          <w:color w:val="374151"/>
        </w:rPr>
        <w:t xml:space="preserve"> La ayuda social a la vejez no se trata solo de proporcionar recursos financieros, sino también de promover la autonomía y la dignidad de las personas mayores. Esto puede incluir servicios de atención a largo plazo, viviendas adecuadas y oportunidades de participación social.</w:t>
      </w:r>
    </w:p>
    <w:p w14:paraId="6EEFF4A4" w14:textId="77777777" w:rsidR="00B34D38" w:rsidRPr="00C75FE9" w:rsidRDefault="00B34D38">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706250460"/>
        <w:rPr>
          <w:rFonts w:ascii="Aparajita" w:hAnsi="Aparajita" w:cs="Aparajita"/>
          <w:color w:val="374151"/>
        </w:rPr>
      </w:pPr>
      <w:r w:rsidRPr="00C75FE9">
        <w:rPr>
          <w:rFonts w:ascii="Aparajita" w:hAnsi="Aparajita" w:cs="Aparajita"/>
          <w:color w:val="374151"/>
        </w:rPr>
        <w:t>En resumen, el marco teórico de la ayuda social a la vejez se basa en principios de seguridad económica, solidaridad intergeneracional, reducción de la pobreza, sostenibilidad fiscal y el respeto a la dignidad de las personas mayores. La implementación de estos principios varía según el país y su sistema de bienestar social.</w:t>
      </w:r>
    </w:p>
    <w:p w14:paraId="2C02D5E3" w14:textId="77777777" w:rsidR="00B34D38" w:rsidRPr="00C75FE9" w:rsidRDefault="00B34D38" w:rsidP="00266C98">
      <w:pPr>
        <w:jc w:val="center"/>
        <w:rPr>
          <w:rFonts w:ascii="Aparajita" w:hAnsi="Aparajita" w:cs="Aparajita"/>
          <w:sz w:val="34"/>
          <w:szCs w:val="34"/>
          <w:lang w:val="es-419"/>
        </w:rPr>
      </w:pPr>
    </w:p>
    <w:p w14:paraId="454D326D" w14:textId="77777777" w:rsidR="0093524F" w:rsidRPr="00C75FE9" w:rsidRDefault="0093524F" w:rsidP="00266C98">
      <w:pPr>
        <w:jc w:val="center"/>
        <w:rPr>
          <w:rFonts w:ascii="Aparajita" w:hAnsi="Aparajita" w:cs="Aparajita"/>
          <w:sz w:val="34"/>
          <w:szCs w:val="34"/>
          <w:lang w:val="es-419"/>
        </w:rPr>
      </w:pPr>
    </w:p>
    <w:p w14:paraId="73A63EFC" w14:textId="77777777" w:rsidR="00490116" w:rsidRDefault="00490116" w:rsidP="00266C98">
      <w:pPr>
        <w:jc w:val="center"/>
        <w:rPr>
          <w:rFonts w:ascii="Aparajita" w:hAnsi="Aparajita" w:cs="Aparajita"/>
          <w:sz w:val="34"/>
          <w:szCs w:val="34"/>
          <w:lang w:val="es-419"/>
        </w:rPr>
      </w:pPr>
    </w:p>
    <w:p w14:paraId="34A22C7B" w14:textId="06F5B0AF" w:rsidR="0088611E" w:rsidRDefault="00627670" w:rsidP="00266C98">
      <w:pPr>
        <w:jc w:val="center"/>
        <w:rPr>
          <w:rFonts w:ascii="Aldhabi" w:hAnsi="Aldhabi" w:cs="Aldhabi"/>
          <w:sz w:val="62"/>
          <w:szCs w:val="62"/>
          <w:lang w:val="es-419"/>
        </w:rPr>
      </w:pPr>
      <w:r w:rsidRPr="00053829">
        <w:rPr>
          <w:rFonts w:ascii="Aldhabi" w:hAnsi="Aldhabi" w:cs="Aldhabi" w:hint="cs"/>
          <w:sz w:val="62"/>
          <w:szCs w:val="62"/>
          <w:lang w:val="es-419"/>
        </w:rPr>
        <w:t xml:space="preserve">Tema del proyecto </w:t>
      </w:r>
    </w:p>
    <w:p w14:paraId="595D29D6" w14:textId="5C1340BB" w:rsidR="006316D4" w:rsidRPr="00715EA7" w:rsidRDefault="006E7174" w:rsidP="00715EA7">
      <w:pPr>
        <w:jc w:val="center"/>
        <w:rPr>
          <w:rFonts w:ascii="Aparajita" w:eastAsia="Times New Roman" w:hAnsi="Aparajita" w:cs="Aparajita"/>
          <w:color w:val="374151"/>
          <w:sz w:val="32"/>
          <w:szCs w:val="32"/>
          <w:shd w:val="clear" w:color="auto" w:fill="F7F7F8"/>
        </w:rPr>
      </w:pPr>
      <w:r w:rsidRPr="006E7174">
        <w:rPr>
          <w:rFonts w:ascii="Aparajita" w:eastAsia="Times New Roman" w:hAnsi="Aparajita" w:cs="Aparajita"/>
          <w:color w:val="374151"/>
          <w:sz w:val="32"/>
          <w:szCs w:val="32"/>
          <w:shd w:val="clear" w:color="auto" w:fill="F7F7F8"/>
        </w:rPr>
        <w:t>El tema de la ayuda social a la vejez es de gran importancia, y existen diversos programas y políticas diseñados para brindar apoyo a las personas mayores. Algunas de las formas comunes de ayuda social a la vejez incluyen pensiones, seguridad social, cuidado de la salud, viviendas asequibles y programas de asistencia alimentaria. Estos programas varían según el país y la región, pero en general tienen como objetivo garantizar que los adultos mayores tengan un nivel de vida adecuado y atención médica cuando sea necesario. ¿Hay algo específico que te gustaría saber sobre este tema?</w:t>
      </w:r>
    </w:p>
    <w:p w14:paraId="15A6CEBD" w14:textId="77777777" w:rsidR="00715EA7" w:rsidRDefault="00715EA7" w:rsidP="00266C98">
      <w:pPr>
        <w:jc w:val="center"/>
        <w:rPr>
          <w:rFonts w:ascii="Aparajita" w:eastAsia="Times New Roman" w:hAnsi="Aparajita" w:cs="Aparajita"/>
          <w:color w:val="374151"/>
          <w:sz w:val="46"/>
          <w:szCs w:val="46"/>
          <w:shd w:val="clear" w:color="auto" w:fill="F7F7F8"/>
        </w:rPr>
      </w:pPr>
    </w:p>
    <w:p w14:paraId="66F6A761" w14:textId="6EDED911" w:rsidR="00715EA7" w:rsidRDefault="00715EA7" w:rsidP="00266C98">
      <w:pPr>
        <w:jc w:val="center"/>
        <w:rPr>
          <w:rFonts w:ascii="Aldhabi" w:hAnsi="Aldhabi" w:cs="Aldhabi"/>
          <w:sz w:val="64"/>
          <w:szCs w:val="64"/>
          <w:lang w:val="es-419"/>
        </w:rPr>
      </w:pPr>
      <w:r w:rsidRPr="0068043A">
        <w:rPr>
          <w:rFonts w:ascii="Aldhabi" w:hAnsi="Aldhabi" w:cs="Aldhabi" w:hint="cs"/>
          <w:sz w:val="64"/>
          <w:szCs w:val="64"/>
          <w:lang w:val="es-419"/>
        </w:rPr>
        <w:t>Planteamiento del pro</w:t>
      </w:r>
      <w:r w:rsidR="00FA09B0">
        <w:rPr>
          <w:rFonts w:ascii="Aldhabi" w:hAnsi="Aldhabi" w:cs="Aldhabi"/>
          <w:sz w:val="64"/>
          <w:szCs w:val="64"/>
          <w:lang w:val="es-419"/>
        </w:rPr>
        <w:t xml:space="preserve">blema </w:t>
      </w:r>
      <w:r w:rsidRPr="0068043A">
        <w:rPr>
          <w:rFonts w:ascii="Aldhabi" w:hAnsi="Aldhabi" w:cs="Aldhabi" w:hint="cs"/>
          <w:sz w:val="64"/>
          <w:szCs w:val="64"/>
          <w:lang w:val="es-419"/>
        </w:rPr>
        <w:t xml:space="preserve"> </w:t>
      </w:r>
    </w:p>
    <w:p w14:paraId="4B98F8D0" w14:textId="77777777" w:rsidR="00B30519" w:rsidRPr="00672F48" w:rsidRDefault="00B30519">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884946147"/>
        <w:rPr>
          <w:rFonts w:ascii="Aparajita" w:hAnsi="Aparajita" w:cs="Aparajita"/>
          <w:color w:val="374151"/>
          <w:sz w:val="30"/>
          <w:szCs w:val="30"/>
        </w:rPr>
      </w:pPr>
      <w:r w:rsidRPr="00672F48">
        <w:rPr>
          <w:rFonts w:ascii="Aparajita" w:hAnsi="Aparajita" w:cs="Aparajita"/>
          <w:color w:val="374151"/>
          <w:sz w:val="30"/>
          <w:szCs w:val="30"/>
        </w:rPr>
        <w:t>El planteamiento del problema sobre la ayuda social a la vejez puede abordar varios aspectos. Aquí hay una propuesta de planteamiento del problema:</w:t>
      </w:r>
    </w:p>
    <w:p w14:paraId="468E18C2" w14:textId="77777777" w:rsidR="00B30519" w:rsidRPr="00672F48" w:rsidRDefault="00B30519">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Título del estudio:</w:t>
      </w:r>
      <w:r w:rsidRPr="00672F48">
        <w:rPr>
          <w:rFonts w:ascii="Aparajita" w:hAnsi="Aparajita" w:cs="Aparajita"/>
          <w:color w:val="374151"/>
          <w:sz w:val="30"/>
          <w:szCs w:val="30"/>
        </w:rPr>
        <w:t xml:space="preserve"> "Evaluación de la Efectividad de los Programas de Ayuda Social a la Vejez en el Contexto de un Envejecimiento Poblacional"</w:t>
      </w:r>
    </w:p>
    <w:p w14:paraId="5458921B" w14:textId="77777777" w:rsidR="00B30519" w:rsidRPr="00672F48" w:rsidRDefault="00B30519">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Planteamiento del Problema:</w:t>
      </w:r>
    </w:p>
    <w:p w14:paraId="64EA0886" w14:textId="77777777" w:rsidR="00B30519" w:rsidRPr="00672F48" w:rsidRDefault="00B30519">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884946147"/>
        <w:rPr>
          <w:rFonts w:ascii="Aparajita" w:hAnsi="Aparajita" w:cs="Aparajita"/>
          <w:color w:val="374151"/>
          <w:sz w:val="30"/>
          <w:szCs w:val="30"/>
        </w:rPr>
      </w:pPr>
      <w:r w:rsidRPr="00672F48">
        <w:rPr>
          <w:rFonts w:ascii="Aparajita" w:hAnsi="Aparajita" w:cs="Aparajita"/>
          <w:color w:val="374151"/>
          <w:sz w:val="30"/>
          <w:szCs w:val="30"/>
        </w:rPr>
        <w:t>En las últimas décadas, la población mundial ha experimentado un rápido envejecimiento, lo que ha planteado desafíos significativos en términos de proporcionar una adecuada ayuda social a la vejez. A medida que la proporción de personas mayores en la población continúa aumentando, se plantean cuestiones críticas en relación con la efectividad de los programas de ayuda social existentes. Este planteamiento del problema busca abordar las siguientes cuestiones:</w:t>
      </w:r>
    </w:p>
    <w:p w14:paraId="0155DA0B" w14:textId="77777777" w:rsidR="00B30519" w:rsidRPr="00672F48" w:rsidRDefault="00B30519" w:rsidP="00B30519">
      <w:pPr>
        <w:pStyle w:val="NormalWeb"/>
        <w:numPr>
          <w:ilvl w:val="0"/>
          <w:numId w:val="3"/>
        </w:numPr>
        <w:pBdr>
          <w:top w:val="single" w:sz="2" w:space="0" w:color="D9D9E3"/>
          <w:left w:val="single" w:sz="2" w:space="5" w:color="D9D9E3"/>
          <w:bottom w:val="single" w:sz="2" w:space="0" w:color="D9D9E3"/>
          <w:right w:val="single" w:sz="2" w:space="0" w:color="D9D9E3"/>
        </w:pBdr>
        <w:spacing w:before="0" w:beforeAutospacing="0" w:after="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Asequibilidad y sostenibilidad:</w:t>
      </w:r>
      <w:r w:rsidRPr="00672F48">
        <w:rPr>
          <w:rFonts w:ascii="Aparajita" w:hAnsi="Aparajita" w:cs="Aparajita"/>
          <w:color w:val="374151"/>
          <w:sz w:val="30"/>
          <w:szCs w:val="30"/>
        </w:rPr>
        <w:t xml:space="preserve"> ¿Son los programas de ayuda social a la vejez financieramente sostenibles a largo plazo? ¿Hay suficientes recursos para atender a una población en rápido crecimiento de personas mayores?</w:t>
      </w:r>
    </w:p>
    <w:p w14:paraId="559A97E9" w14:textId="77777777" w:rsidR="00B30519" w:rsidRPr="00672F48" w:rsidRDefault="00B30519" w:rsidP="00B30519">
      <w:pPr>
        <w:pStyle w:val="NormalWeb"/>
        <w:numPr>
          <w:ilvl w:val="0"/>
          <w:numId w:val="3"/>
        </w:numPr>
        <w:pBdr>
          <w:top w:val="single" w:sz="2" w:space="0" w:color="D9D9E3"/>
          <w:left w:val="single" w:sz="2" w:space="5" w:color="D9D9E3"/>
          <w:bottom w:val="single" w:sz="2" w:space="0" w:color="D9D9E3"/>
          <w:right w:val="single" w:sz="2" w:space="0" w:color="D9D9E3"/>
        </w:pBdr>
        <w:spacing w:before="0" w:beforeAutospacing="0" w:after="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Equidad y accesibilidad:</w:t>
      </w:r>
      <w:r w:rsidRPr="00672F48">
        <w:rPr>
          <w:rFonts w:ascii="Aparajita" w:hAnsi="Aparajita" w:cs="Aparajita"/>
          <w:color w:val="374151"/>
          <w:sz w:val="30"/>
          <w:szCs w:val="30"/>
        </w:rPr>
        <w:t xml:space="preserve"> ¿Tienen igualdad de acceso a los programas de ayuda social las personas mayores de diferentes estratos socioeconómicos, regiones </w:t>
      </w:r>
      <w:r w:rsidRPr="00672F48">
        <w:rPr>
          <w:rFonts w:ascii="Aparajita" w:hAnsi="Aparajita" w:cs="Aparajita"/>
          <w:color w:val="374151"/>
          <w:sz w:val="30"/>
          <w:szCs w:val="30"/>
        </w:rPr>
        <w:lastRenderedPageBreak/>
        <w:t>geográficas o grupos demográficos? ¿Existen disparidades en la prestación de servicios?</w:t>
      </w:r>
    </w:p>
    <w:p w14:paraId="26C29D2A" w14:textId="77777777" w:rsidR="00B30519" w:rsidRPr="00672F48" w:rsidRDefault="00B30519" w:rsidP="00B30519">
      <w:pPr>
        <w:pStyle w:val="NormalWeb"/>
        <w:numPr>
          <w:ilvl w:val="0"/>
          <w:numId w:val="3"/>
        </w:numPr>
        <w:pBdr>
          <w:top w:val="single" w:sz="2" w:space="0" w:color="D9D9E3"/>
          <w:left w:val="single" w:sz="2" w:space="5" w:color="D9D9E3"/>
          <w:bottom w:val="single" w:sz="2" w:space="0" w:color="D9D9E3"/>
          <w:right w:val="single" w:sz="2" w:space="0" w:color="D9D9E3"/>
        </w:pBdr>
        <w:spacing w:before="0" w:beforeAutospacing="0" w:after="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Calidad de vida:</w:t>
      </w:r>
      <w:r w:rsidRPr="00672F48">
        <w:rPr>
          <w:rFonts w:ascii="Aparajita" w:hAnsi="Aparajita" w:cs="Aparajita"/>
          <w:color w:val="374151"/>
          <w:sz w:val="30"/>
          <w:szCs w:val="30"/>
        </w:rPr>
        <w:t xml:space="preserve"> ¿Mejoran los programas de ayuda social la calidad de vida de las personas mayores? ¿Pueden satisfacer sus necesidades básicas, como la vivienda, la atención médica y la alimentación de manera adecuada?</w:t>
      </w:r>
    </w:p>
    <w:p w14:paraId="13141932" w14:textId="77777777" w:rsidR="00B30519" w:rsidRPr="00672F48" w:rsidRDefault="00B30519" w:rsidP="00B30519">
      <w:pPr>
        <w:pStyle w:val="NormalWeb"/>
        <w:numPr>
          <w:ilvl w:val="0"/>
          <w:numId w:val="3"/>
        </w:numPr>
        <w:pBdr>
          <w:top w:val="single" w:sz="2" w:space="0" w:color="D9D9E3"/>
          <w:left w:val="single" w:sz="2" w:space="5" w:color="D9D9E3"/>
          <w:bottom w:val="single" w:sz="2" w:space="0" w:color="D9D9E3"/>
          <w:right w:val="single" w:sz="2" w:space="0" w:color="D9D9E3"/>
        </w:pBdr>
        <w:spacing w:before="0" w:beforeAutospacing="0" w:after="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Impacto en la salud:</w:t>
      </w:r>
      <w:r w:rsidRPr="00672F48">
        <w:rPr>
          <w:rFonts w:ascii="Aparajita" w:hAnsi="Aparajita" w:cs="Aparajita"/>
          <w:color w:val="374151"/>
          <w:sz w:val="30"/>
          <w:szCs w:val="30"/>
        </w:rPr>
        <w:t xml:space="preserve"> ¿Hay evidencia de que la ayuda social a la vejez tenga un impacto positivo en la salud física y mental de las personas mayores? ¿Se están abordando de manera efectiva las necesidades de salud de esta población?</w:t>
      </w:r>
    </w:p>
    <w:p w14:paraId="05174AD7" w14:textId="77777777" w:rsidR="00B30519" w:rsidRPr="00672F48" w:rsidRDefault="00B30519" w:rsidP="00B30519">
      <w:pPr>
        <w:pStyle w:val="NormalWeb"/>
        <w:numPr>
          <w:ilvl w:val="0"/>
          <w:numId w:val="3"/>
        </w:numPr>
        <w:pBdr>
          <w:top w:val="single" w:sz="2" w:space="0" w:color="D9D9E3"/>
          <w:left w:val="single" w:sz="2" w:space="5" w:color="D9D9E3"/>
          <w:bottom w:val="single" w:sz="2" w:space="0" w:color="D9D9E3"/>
          <w:right w:val="single" w:sz="2" w:space="0" w:color="D9D9E3"/>
        </w:pBdr>
        <w:spacing w:before="0" w:beforeAutospacing="0" w:after="0" w:afterAutospacing="0"/>
        <w:divId w:val="884946147"/>
        <w:rPr>
          <w:rFonts w:ascii="Aparajita" w:hAnsi="Aparajita" w:cs="Aparajita"/>
          <w:color w:val="374151"/>
          <w:sz w:val="30"/>
          <w:szCs w:val="30"/>
        </w:rPr>
      </w:pPr>
      <w:r w:rsidRPr="00672F48">
        <w:rPr>
          <w:rStyle w:val="Textoennegrita"/>
          <w:rFonts w:ascii="Aparajita" w:hAnsi="Aparajita" w:cs="Aparajita"/>
          <w:b w:val="0"/>
          <w:bCs w:val="0"/>
          <w:color w:val="374151"/>
          <w:sz w:val="30"/>
          <w:szCs w:val="30"/>
          <w:bdr w:val="single" w:sz="2" w:space="0" w:color="D9D9E3" w:frame="1"/>
        </w:rPr>
        <w:t>Desafíos futuros:</w:t>
      </w:r>
      <w:r w:rsidRPr="00672F48">
        <w:rPr>
          <w:rFonts w:ascii="Aparajita" w:hAnsi="Aparajita" w:cs="Aparajita"/>
          <w:color w:val="374151"/>
          <w:sz w:val="30"/>
          <w:szCs w:val="30"/>
        </w:rPr>
        <w:t xml:space="preserve"> ¿Cómo pueden los sistemas de ayuda social a la vejez adaptarse para hacer frente a las tendencias demográficas futuras? ¿Qué estrategias pueden implementarse para garantizar que las personas mayores reciban un apoyo adecuado en el futuro?</w:t>
      </w:r>
    </w:p>
    <w:p w14:paraId="699ECC01" w14:textId="77777777" w:rsidR="00B30519" w:rsidRPr="00672F48" w:rsidRDefault="00B30519">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884946147"/>
        <w:rPr>
          <w:rFonts w:ascii="Aparajita" w:hAnsi="Aparajita" w:cs="Aparajita"/>
          <w:color w:val="374151"/>
          <w:sz w:val="30"/>
          <w:szCs w:val="30"/>
        </w:rPr>
      </w:pPr>
      <w:r w:rsidRPr="00672F48">
        <w:rPr>
          <w:rFonts w:ascii="Aparajita" w:hAnsi="Aparajita" w:cs="Aparajita"/>
          <w:color w:val="374151"/>
          <w:sz w:val="30"/>
          <w:szCs w:val="30"/>
        </w:rPr>
        <w:t>El planteamiento de este problema es crucial para informar políticas y programas que aborden las necesidades cambiantes de una población en envejecimiento, garantizando que los adultos mayores vivan con dignidad y bienestar en sus años dorados.</w:t>
      </w:r>
    </w:p>
    <w:p w14:paraId="5BCE6354" w14:textId="77777777" w:rsidR="00CB3348" w:rsidRDefault="00CB3348" w:rsidP="00266C98">
      <w:pPr>
        <w:jc w:val="center"/>
        <w:rPr>
          <w:rFonts w:ascii="Aparajita" w:hAnsi="Aparajita" w:cs="Aparajita"/>
          <w:sz w:val="30"/>
          <w:szCs w:val="30"/>
          <w:lang w:val="es-419"/>
        </w:rPr>
      </w:pPr>
    </w:p>
    <w:p w14:paraId="0C4724E1" w14:textId="119A9908" w:rsidR="00672F48" w:rsidRDefault="00CC506B" w:rsidP="00266C98">
      <w:pPr>
        <w:jc w:val="center"/>
        <w:rPr>
          <w:rFonts w:ascii="Aldhabi" w:hAnsi="Aldhabi" w:cs="Aldhabi"/>
          <w:sz w:val="64"/>
          <w:szCs w:val="64"/>
          <w:lang w:val="es-419"/>
        </w:rPr>
      </w:pPr>
      <w:r w:rsidRPr="00CC506B">
        <w:rPr>
          <w:rFonts w:ascii="Aldhabi" w:hAnsi="Aldhabi" w:cs="Aldhabi" w:hint="cs"/>
          <w:sz w:val="64"/>
          <w:szCs w:val="64"/>
          <w:lang w:val="es-419"/>
        </w:rPr>
        <w:t xml:space="preserve">Antecedentes </w:t>
      </w:r>
    </w:p>
    <w:p w14:paraId="4F0C4934" w14:textId="77777777" w:rsidR="006007D3" w:rsidRPr="00CD59F9" w:rsidRDefault="006007D3">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052652667"/>
        <w:rPr>
          <w:rFonts w:ascii="Aparajita" w:hAnsi="Aparajita" w:cs="Aparajita"/>
          <w:color w:val="374151"/>
          <w:sz w:val="32"/>
          <w:szCs w:val="32"/>
        </w:rPr>
      </w:pPr>
      <w:r w:rsidRPr="00CD59F9">
        <w:rPr>
          <w:rFonts w:ascii="Aparajita" w:hAnsi="Aparajita" w:cs="Aparajita"/>
          <w:color w:val="374151"/>
          <w:sz w:val="32"/>
          <w:szCs w:val="32"/>
        </w:rPr>
        <w:t>Los antecedentes sobre la ayuda social a la vejez se remontan a varios siglos atrás, y la evolución de estos programas ha sido influenciada por factores históricos, culturales y económicos. Aquí hay algunos antecedentes clave:</w:t>
      </w:r>
    </w:p>
    <w:p w14:paraId="25612F0D"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Sistemas de Beneficencia en la Edad Media:</w:t>
      </w:r>
      <w:r w:rsidRPr="00CD59F9">
        <w:rPr>
          <w:rFonts w:ascii="Aparajita" w:hAnsi="Aparajita" w:cs="Aparajita"/>
          <w:color w:val="374151"/>
          <w:sz w:val="32"/>
          <w:szCs w:val="32"/>
        </w:rPr>
        <w:t xml:space="preserve"> En la Edad Media, la ayuda a los </w:t>
      </w:r>
      <w:r w:rsidRPr="00DC093F">
        <w:rPr>
          <w:rFonts w:ascii="Aparajita" w:hAnsi="Aparajita" w:cs="Aparajita"/>
          <w:color w:val="374151"/>
          <w:sz w:val="30"/>
          <w:szCs w:val="30"/>
        </w:rPr>
        <w:t>ancianos</w:t>
      </w:r>
      <w:r w:rsidRPr="00CD59F9">
        <w:rPr>
          <w:rFonts w:ascii="Aparajita" w:hAnsi="Aparajita" w:cs="Aparajita"/>
          <w:color w:val="374151"/>
          <w:sz w:val="32"/>
          <w:szCs w:val="32"/>
        </w:rPr>
        <w:t xml:space="preserve"> solía ser proporcionada por instituciones religiosas y caritativas. Los monasterios y las órdenes religiosas a menudo se encargaban del cuidado de los ancianos desfavorecidos.</w:t>
      </w:r>
    </w:p>
    <w:p w14:paraId="1C56D36D"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Orígenes de las Pensiones en el Siglo XIX:</w:t>
      </w:r>
      <w:r w:rsidRPr="00CD59F9">
        <w:rPr>
          <w:rFonts w:ascii="Aparajita" w:hAnsi="Aparajita" w:cs="Aparajita"/>
          <w:color w:val="374151"/>
          <w:sz w:val="32"/>
          <w:szCs w:val="32"/>
        </w:rPr>
        <w:t xml:space="preserve"> Los primeros sistemas de pensiones gubernamentales surgieron en el siglo XIX. Por ejemplo, en 1889, Alemania implementó un sistema de seguro de vejez, que se considera el precursor de los sistemas modernos de seguridad social.</w:t>
      </w:r>
    </w:p>
    <w:p w14:paraId="49F9BDEF"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La Gran Depresión y el New Deal:</w:t>
      </w:r>
      <w:r w:rsidRPr="00CD59F9">
        <w:rPr>
          <w:rFonts w:ascii="Aparajita" w:hAnsi="Aparajita" w:cs="Aparajita"/>
          <w:color w:val="374151"/>
          <w:sz w:val="32"/>
          <w:szCs w:val="32"/>
        </w:rPr>
        <w:t xml:space="preserve"> En los Estados Unidos, la Gran Depresión de la década de 1930 llevó a la creación del "New Deal", un conjunto de programas de ayuda social que incluía el Seguro Social, destinado a proporcionar pensiones a los jubilados.</w:t>
      </w:r>
    </w:p>
    <w:p w14:paraId="0CF862A7"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lastRenderedPageBreak/>
        <w:t>Expansión Global de la Seguridad Social:</w:t>
      </w:r>
      <w:r w:rsidRPr="00CD59F9">
        <w:rPr>
          <w:rFonts w:ascii="Aparajita" w:hAnsi="Aparajita" w:cs="Aparajita"/>
          <w:color w:val="374151"/>
          <w:sz w:val="32"/>
          <w:szCs w:val="32"/>
        </w:rPr>
        <w:t xml:space="preserve"> Después de la Segunda Guerra Mundial, la seguridad social se expandió a nivel mundial. Muchos países desarrollaron sistemas de seguridad social que incluían pensiones, atención médica y otros beneficios para las personas mayores.</w:t>
      </w:r>
    </w:p>
    <w:p w14:paraId="2FED5891"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Retos del Envejecimiento de la Población:</w:t>
      </w:r>
      <w:r w:rsidRPr="00CD59F9">
        <w:rPr>
          <w:rFonts w:ascii="Aparajita" w:hAnsi="Aparajita" w:cs="Aparajita"/>
          <w:color w:val="374151"/>
          <w:sz w:val="32"/>
          <w:szCs w:val="32"/>
        </w:rPr>
        <w:t xml:space="preserve"> En el siglo XXI, el envejecimiento de la población se ha convertido en un desafío importante en todo el mundo. Los sistemas de ayuda social a la vejez se han enfrentado a la presión de atender a una población cada vez mayor de personas mayores.</w:t>
      </w:r>
    </w:p>
    <w:p w14:paraId="3F6B797C"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Reformas y Adaptaciones:</w:t>
      </w:r>
      <w:r w:rsidRPr="00CD59F9">
        <w:rPr>
          <w:rFonts w:ascii="Aparajita" w:hAnsi="Aparajita" w:cs="Aparajita"/>
          <w:color w:val="374151"/>
          <w:sz w:val="32"/>
          <w:szCs w:val="32"/>
        </w:rPr>
        <w:t xml:space="preserve"> En respuesta a estos desafíos, varios países han realizado reformas en sus sistemas de ayuda social a la vejez. Esto incluye ajustes en las edades de jubilación, cambios en los beneficios y esfuerzos por garantizar la sostenibilidad financiera.</w:t>
      </w:r>
    </w:p>
    <w:p w14:paraId="1920567A" w14:textId="77777777" w:rsidR="006007D3" w:rsidRPr="00CD59F9" w:rsidRDefault="006007D3" w:rsidP="006007D3">
      <w:pPr>
        <w:pStyle w:val="NormalWeb"/>
        <w:numPr>
          <w:ilvl w:val="0"/>
          <w:numId w:val="4"/>
        </w:numPr>
        <w:pBdr>
          <w:top w:val="single" w:sz="2" w:space="0" w:color="D9D9E3"/>
          <w:left w:val="single" w:sz="2" w:space="5" w:color="D9D9E3"/>
          <w:bottom w:val="single" w:sz="2" w:space="0" w:color="D9D9E3"/>
          <w:right w:val="single" w:sz="2" w:space="0" w:color="D9D9E3"/>
        </w:pBdr>
        <w:spacing w:before="0" w:beforeAutospacing="0" w:after="0" w:afterAutospacing="0"/>
        <w:divId w:val="1052652667"/>
        <w:rPr>
          <w:rFonts w:ascii="Aparajita" w:hAnsi="Aparajita" w:cs="Aparajita"/>
          <w:color w:val="374151"/>
          <w:sz w:val="32"/>
          <w:szCs w:val="32"/>
        </w:rPr>
      </w:pPr>
      <w:r w:rsidRPr="00CD59F9">
        <w:rPr>
          <w:rStyle w:val="Textoennegrita"/>
          <w:rFonts w:ascii="Aparajita" w:hAnsi="Aparajita" w:cs="Aparajita"/>
          <w:b w:val="0"/>
          <w:bCs w:val="0"/>
          <w:color w:val="374151"/>
          <w:sz w:val="32"/>
          <w:szCs w:val="32"/>
          <w:bdr w:val="single" w:sz="2" w:space="0" w:color="D9D9E3" w:frame="1"/>
        </w:rPr>
        <w:t>Enfoque en el Envejecimiento Activo:</w:t>
      </w:r>
      <w:r w:rsidRPr="00CD59F9">
        <w:rPr>
          <w:rFonts w:ascii="Aparajita" w:hAnsi="Aparajita" w:cs="Aparajita"/>
          <w:color w:val="374151"/>
          <w:sz w:val="32"/>
          <w:szCs w:val="32"/>
        </w:rPr>
        <w:t xml:space="preserve"> Más recientemente, ha habido un cambio hacia el concepto de "envejecimiento activo", que promueve que las personas mayores sigan participando en la sociedad a medida que envejecen, y no solo como receptores de ayuda social.</w:t>
      </w:r>
    </w:p>
    <w:p w14:paraId="08A2444A" w14:textId="77777777" w:rsidR="006007D3" w:rsidRPr="00CD59F9" w:rsidRDefault="006007D3">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052652667"/>
        <w:rPr>
          <w:rFonts w:ascii="Aparajita" w:hAnsi="Aparajita" w:cs="Aparajita"/>
          <w:color w:val="374151"/>
          <w:sz w:val="32"/>
          <w:szCs w:val="32"/>
        </w:rPr>
      </w:pPr>
      <w:r w:rsidRPr="00CD59F9">
        <w:rPr>
          <w:rFonts w:ascii="Aparajita" w:hAnsi="Aparajita" w:cs="Aparajita"/>
          <w:color w:val="374151"/>
          <w:sz w:val="32"/>
          <w:szCs w:val="32"/>
        </w:rPr>
        <w:t>Estos antecedentes reflejan la evolución de la ayuda social a la vejez a lo largo de la historia, desde las formas de caridad más tempranas hasta los sistemas de seguridad social modernos. Los desafíos actuales incluyen la sostenibilidad financiera y la adaptación a las necesidades cambiantes de una población envejecida.</w:t>
      </w:r>
    </w:p>
    <w:p w14:paraId="2CF48203" w14:textId="77777777" w:rsidR="00C27B09" w:rsidRDefault="00C27B09" w:rsidP="00266C98">
      <w:pPr>
        <w:jc w:val="center"/>
        <w:rPr>
          <w:rFonts w:ascii="Aparajita" w:hAnsi="Aparajita" w:cs="Aparajita"/>
          <w:sz w:val="32"/>
          <w:szCs w:val="32"/>
          <w:lang w:val="es-419"/>
        </w:rPr>
      </w:pPr>
    </w:p>
    <w:p w14:paraId="164C00B3" w14:textId="77777777" w:rsidR="00316FD6" w:rsidRDefault="00316FD6" w:rsidP="00266C98">
      <w:pPr>
        <w:jc w:val="center"/>
        <w:rPr>
          <w:rFonts w:ascii="Aparajita" w:hAnsi="Aparajita" w:cs="Aparajita"/>
          <w:sz w:val="32"/>
          <w:szCs w:val="32"/>
          <w:lang w:val="es-419"/>
        </w:rPr>
      </w:pPr>
    </w:p>
    <w:p w14:paraId="7311BFC9" w14:textId="4FDEBCE4" w:rsidR="00316FD6" w:rsidRDefault="00BF547B" w:rsidP="00266C98">
      <w:pPr>
        <w:jc w:val="center"/>
        <w:rPr>
          <w:rFonts w:ascii="Aldhabi" w:hAnsi="Aldhabi" w:cs="Aldhabi"/>
          <w:sz w:val="64"/>
          <w:szCs w:val="64"/>
          <w:lang w:val="es-419"/>
        </w:rPr>
      </w:pPr>
      <w:r w:rsidRPr="00CB4E57">
        <w:rPr>
          <w:rFonts w:ascii="Aldhabi" w:hAnsi="Aldhabi" w:cs="Aldhabi" w:hint="cs"/>
          <w:sz w:val="64"/>
          <w:szCs w:val="64"/>
          <w:lang w:val="es-419"/>
        </w:rPr>
        <w:t xml:space="preserve">Bases teóricas </w:t>
      </w:r>
    </w:p>
    <w:p w14:paraId="0A416F4C" w14:textId="77777777" w:rsidR="002A67D8" w:rsidRPr="007D41C8" w:rsidRDefault="002A67D8">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435321969"/>
        <w:rPr>
          <w:rFonts w:ascii="Aparajita" w:hAnsi="Aparajita" w:cs="Aparajita"/>
          <w:color w:val="374151"/>
          <w:sz w:val="30"/>
          <w:szCs w:val="30"/>
        </w:rPr>
      </w:pPr>
      <w:r w:rsidRPr="007D41C8">
        <w:rPr>
          <w:rFonts w:ascii="Aparajita" w:hAnsi="Aparajita" w:cs="Aparajita"/>
          <w:color w:val="374151"/>
          <w:sz w:val="30"/>
          <w:szCs w:val="30"/>
        </w:rPr>
        <w:t>Las bases teóricas de la ayuda social a la vejez están fundamentadas en diversas teorías y conceptos que han influido en el desarrollo de políticas y programas dirigidos a las personas mayores. Algunas de las bases teóricas importantes incluyen:</w:t>
      </w:r>
    </w:p>
    <w:p w14:paraId="646F0D80" w14:textId="77777777" w:rsidR="00EC18E6" w:rsidRPr="007D41C8" w:rsidRDefault="00EC18E6">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435321969"/>
        <w:rPr>
          <w:rFonts w:ascii="Aparajita" w:hAnsi="Aparajita" w:cs="Aparajita"/>
          <w:color w:val="374151"/>
          <w:sz w:val="30"/>
          <w:szCs w:val="30"/>
        </w:rPr>
      </w:pPr>
    </w:p>
    <w:p w14:paraId="58191C66" w14:textId="77777777" w:rsidR="00EC18E6" w:rsidRPr="007D41C8" w:rsidRDefault="00EC18E6">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435321969"/>
        <w:rPr>
          <w:rFonts w:ascii="Aparajita" w:hAnsi="Aparajita" w:cs="Aparajita"/>
          <w:color w:val="374151"/>
          <w:sz w:val="30"/>
          <w:szCs w:val="30"/>
        </w:rPr>
      </w:pPr>
    </w:p>
    <w:p w14:paraId="0B577F71"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lastRenderedPageBreak/>
        <w:t>Teoría de la Seguridad Social:</w:t>
      </w:r>
      <w:r w:rsidRPr="007D41C8">
        <w:rPr>
          <w:rFonts w:ascii="Aparajita" w:hAnsi="Aparajita" w:cs="Aparajita"/>
          <w:color w:val="374151"/>
          <w:sz w:val="30"/>
          <w:szCs w:val="30"/>
        </w:rPr>
        <w:t xml:space="preserve"> Esta teoría se centra en la idea de que la sociedad tiene la responsabilidad de proporcionar seguridad económica a sus miembros, especialmente en la vejez. Se basa en el principio de que las personas deben contribuir durante su vida laboral y recibir beneficios en la jubilación para mantener un nivel de vida adecuado.</w:t>
      </w:r>
    </w:p>
    <w:p w14:paraId="36C0DACF"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Teoría del Ciclo de Vida:</w:t>
      </w:r>
      <w:r w:rsidRPr="007D41C8">
        <w:rPr>
          <w:rFonts w:ascii="Aparajita" w:hAnsi="Aparajita" w:cs="Aparajita"/>
          <w:color w:val="374151"/>
          <w:sz w:val="30"/>
          <w:szCs w:val="30"/>
        </w:rPr>
        <w:t xml:space="preserve"> Esta teoría sugiere que las personas pasan por diferentes etapas de la vida y que es necesario acumular recursos durante las etapas laborales para financiar la jubilación. Los programas de ayuda social a la vejez se basan en esta idea de que las personas necesitan apoyo financiero cuando ya no pueden trabajar.</w:t>
      </w:r>
    </w:p>
    <w:p w14:paraId="1F96F8FD"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Teoría de la Equidad Intergeneracional:</w:t>
      </w:r>
      <w:r w:rsidRPr="007D41C8">
        <w:rPr>
          <w:rFonts w:ascii="Aparajita" w:hAnsi="Aparajita" w:cs="Aparajita"/>
          <w:color w:val="374151"/>
          <w:sz w:val="30"/>
          <w:szCs w:val="30"/>
        </w:rPr>
        <w:t xml:space="preserve"> Esta teoría se centra en la equidad entre generaciones. Argumenta que las generaciones más jóvenes deben contribuir al sistema de seguridad social para respaldar a las generaciones mayores, con la expectativa de que cuando sean mayores, recibirán apoyo de las generaciones más jóvenes.</w:t>
      </w:r>
    </w:p>
    <w:p w14:paraId="7DDAC7D1"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Teoría del Envejecimiento Activo:</w:t>
      </w:r>
      <w:r w:rsidRPr="007D41C8">
        <w:rPr>
          <w:rFonts w:ascii="Aparajita" w:hAnsi="Aparajita" w:cs="Aparajita"/>
          <w:color w:val="374151"/>
          <w:sz w:val="30"/>
          <w:szCs w:val="30"/>
        </w:rPr>
        <w:t xml:space="preserve"> Esta teoría promueve la idea de que el envejecimiento no debería ser visto únicamente como una etapa de dependencia, sino como una oportunidad para que las personas mayores participen activamente en la sociedad, sigan trabajando y contribuyan al bienestar general.</w:t>
      </w:r>
    </w:p>
    <w:p w14:paraId="4D3088D2"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Teoría de los Derechos Humanos:</w:t>
      </w:r>
      <w:r w:rsidRPr="007D41C8">
        <w:rPr>
          <w:rFonts w:ascii="Aparajita" w:hAnsi="Aparajita" w:cs="Aparajita"/>
          <w:color w:val="374151"/>
          <w:sz w:val="30"/>
          <w:szCs w:val="30"/>
        </w:rPr>
        <w:t xml:space="preserve"> En el marco de los derechos humanos, se argumenta que las personas mayores tienen derecho a una vida digna y que la ayuda social a la vejez es un medio para garantizar el respeto a estos derechos fundamentales.</w:t>
      </w:r>
    </w:p>
    <w:p w14:paraId="59FDCFB5"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Enfoque de Género:</w:t>
      </w:r>
      <w:r w:rsidRPr="007D41C8">
        <w:rPr>
          <w:rFonts w:ascii="Aparajita" w:hAnsi="Aparajita" w:cs="Aparajita"/>
          <w:color w:val="374151"/>
          <w:sz w:val="30"/>
          <w:szCs w:val="30"/>
        </w:rPr>
        <w:t xml:space="preserve"> Este enfoque reconoce que los impactos de la ayuda social a la vejez pueden variar según el género y se basa en la idea de que las políticas y programas deben abordar las desigualdades de género en el envejecimiento.</w:t>
      </w:r>
    </w:p>
    <w:p w14:paraId="79163069" w14:textId="77777777" w:rsidR="002A67D8" w:rsidRPr="007D41C8" w:rsidRDefault="002A67D8" w:rsidP="002A67D8">
      <w:pPr>
        <w:pStyle w:val="NormalWeb"/>
        <w:numPr>
          <w:ilvl w:val="0"/>
          <w:numId w:val="5"/>
        </w:numPr>
        <w:pBdr>
          <w:top w:val="single" w:sz="2" w:space="0" w:color="D9D9E3"/>
          <w:left w:val="single" w:sz="2" w:space="5" w:color="D9D9E3"/>
          <w:bottom w:val="single" w:sz="2" w:space="0" w:color="D9D9E3"/>
          <w:right w:val="single" w:sz="2" w:space="0" w:color="D9D9E3"/>
        </w:pBdr>
        <w:spacing w:before="0" w:beforeAutospacing="0" w:after="0" w:afterAutospacing="0"/>
        <w:divId w:val="435321969"/>
        <w:rPr>
          <w:rFonts w:ascii="Aparajita" w:hAnsi="Aparajita" w:cs="Aparajita"/>
          <w:color w:val="374151"/>
          <w:sz w:val="30"/>
          <w:szCs w:val="30"/>
        </w:rPr>
      </w:pPr>
      <w:r w:rsidRPr="007D41C8">
        <w:rPr>
          <w:rStyle w:val="Textoennegrita"/>
          <w:rFonts w:ascii="Aparajita" w:hAnsi="Aparajita" w:cs="Aparajita"/>
          <w:b w:val="0"/>
          <w:bCs w:val="0"/>
          <w:color w:val="374151"/>
          <w:sz w:val="30"/>
          <w:szCs w:val="30"/>
          <w:bdr w:val="single" w:sz="2" w:space="0" w:color="D9D9E3" w:frame="1"/>
        </w:rPr>
        <w:t>Teoría del Desarrollo Social y Económico:</w:t>
      </w:r>
      <w:r w:rsidRPr="007D41C8">
        <w:rPr>
          <w:rFonts w:ascii="Aparajita" w:hAnsi="Aparajita" w:cs="Aparajita"/>
          <w:color w:val="374151"/>
          <w:sz w:val="30"/>
          <w:szCs w:val="30"/>
        </w:rPr>
        <w:t xml:space="preserve"> En el contexto de países en desarrollo, se considera que la ayuda social a la vejez puede contribuir al desarrollo económico y social al proporcionar seguridad económica a las personas mayores y sus familias.</w:t>
      </w:r>
    </w:p>
    <w:p w14:paraId="634C2E4B" w14:textId="77777777" w:rsidR="002A67D8" w:rsidRPr="007D41C8" w:rsidRDefault="002A67D8">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435321969"/>
        <w:rPr>
          <w:rFonts w:ascii="Aparajita" w:hAnsi="Aparajita" w:cs="Aparajita"/>
          <w:color w:val="374151"/>
          <w:sz w:val="30"/>
          <w:szCs w:val="30"/>
        </w:rPr>
      </w:pPr>
      <w:r w:rsidRPr="007D41C8">
        <w:rPr>
          <w:rFonts w:ascii="Aparajita" w:hAnsi="Aparajita" w:cs="Aparajita"/>
          <w:color w:val="374151"/>
          <w:sz w:val="30"/>
          <w:szCs w:val="30"/>
        </w:rPr>
        <w:t>Estas bases teóricas han influido en la formulación de políticas y programas de ayuda social a la vejez en todo el mundo. La combinación de estas teorías y enfoques ha llevado a una variedad de sistemas y enfoques adaptados a las necesidades y valores de diferentes sociedades y culturas.</w:t>
      </w:r>
    </w:p>
    <w:p w14:paraId="6A508FDC" w14:textId="3EC32784" w:rsidR="00CB4E57" w:rsidRDefault="00C81557" w:rsidP="00266C98">
      <w:pPr>
        <w:jc w:val="center"/>
        <w:rPr>
          <w:rFonts w:ascii="Aldhabi" w:hAnsi="Aldhabi" w:cs="Aldhabi"/>
          <w:sz w:val="64"/>
          <w:szCs w:val="64"/>
          <w:lang w:val="es-419"/>
        </w:rPr>
      </w:pPr>
      <w:r>
        <w:rPr>
          <w:rFonts w:ascii="Aldhabi" w:hAnsi="Aldhabi" w:cs="Aldhabi"/>
          <w:sz w:val="64"/>
          <w:szCs w:val="64"/>
          <w:lang w:val="es-419"/>
        </w:rPr>
        <w:lastRenderedPageBreak/>
        <w:t xml:space="preserve">Justificación del proyecto </w:t>
      </w:r>
    </w:p>
    <w:p w14:paraId="471DBD62" w14:textId="77777777" w:rsidR="008B3204" w:rsidRPr="00B44670" w:rsidRDefault="008B3204">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93458805"/>
        <w:rPr>
          <w:rFonts w:ascii="Aparajita" w:hAnsi="Aparajita" w:cs="Aparajita"/>
          <w:color w:val="374151"/>
          <w:sz w:val="30"/>
          <w:szCs w:val="30"/>
        </w:rPr>
      </w:pPr>
      <w:r w:rsidRPr="00B44670">
        <w:rPr>
          <w:rFonts w:ascii="Aparajita" w:hAnsi="Aparajita" w:cs="Aparajita"/>
          <w:color w:val="374151"/>
          <w:sz w:val="30"/>
          <w:szCs w:val="30"/>
        </w:rPr>
        <w:t>La justificación de un proyecto de ayuda social a la vejez es esencial para demostrar por qué es necesario y beneficioso implementar programas específicos para apoyar a las personas mayores. Aquí hay una serie de razones que justifican un proyecto de ayuda social a la vejez:</w:t>
      </w:r>
    </w:p>
    <w:p w14:paraId="5AF7228E"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Envejecimiento de la Población:</w:t>
      </w:r>
      <w:r w:rsidRPr="00B44670">
        <w:rPr>
          <w:rFonts w:ascii="Aparajita" w:hAnsi="Aparajita" w:cs="Aparajita"/>
          <w:color w:val="374151"/>
          <w:sz w:val="30"/>
          <w:szCs w:val="30"/>
        </w:rPr>
        <w:t xml:space="preserve"> La población mundial está envejeciendo rápidamente debido a tasas de natalidad más bajas y una mayor esperanza de vida. Esto crea una creciente población de personas mayores que necesitan apoyo.</w:t>
      </w:r>
    </w:p>
    <w:p w14:paraId="55F58624"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Bienestar y Dignidad:</w:t>
      </w:r>
      <w:r w:rsidRPr="00B44670">
        <w:rPr>
          <w:rFonts w:ascii="Aparajita" w:hAnsi="Aparajita" w:cs="Aparajita"/>
          <w:color w:val="374151"/>
          <w:sz w:val="30"/>
          <w:szCs w:val="30"/>
        </w:rPr>
        <w:t xml:space="preserve"> La ayuda social a la vejez promueve el bienestar y la dignidad de las personas mayores al garantizar que tengan acceso a recursos económicos, atención médica y viviendas adecuadas.</w:t>
      </w:r>
    </w:p>
    <w:p w14:paraId="4727E3C7"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Reducción de la Pobreza en la Vejez:</w:t>
      </w:r>
      <w:r w:rsidRPr="00B44670">
        <w:rPr>
          <w:rFonts w:ascii="Aparajita" w:hAnsi="Aparajita" w:cs="Aparajita"/>
          <w:color w:val="374151"/>
          <w:sz w:val="30"/>
          <w:szCs w:val="30"/>
        </w:rPr>
        <w:t xml:space="preserve"> Los adultos mayores son vulnerables a la pobreza, especialmente si no tienen una fuente de ingresos estable. La ayuda social puede reducir la pobreza en esta población.</w:t>
      </w:r>
    </w:p>
    <w:p w14:paraId="605A14D2"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Contribución a la Sociedad:</w:t>
      </w:r>
      <w:r w:rsidRPr="00B44670">
        <w:rPr>
          <w:rFonts w:ascii="Aparajita" w:hAnsi="Aparajita" w:cs="Aparajita"/>
          <w:color w:val="374151"/>
          <w:sz w:val="30"/>
          <w:szCs w:val="30"/>
        </w:rPr>
        <w:t xml:space="preserve"> Muchas personas mayores desean seguir contribuyendo a la sociedad a través del trabajo voluntario o el cuidado de sus familias. La ayuda social puede permitirles hacerlo sin preocupaciones financieras.</w:t>
      </w:r>
    </w:p>
    <w:p w14:paraId="7ADD99B9"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Sostenibilidad de los Sistemas de Salud:</w:t>
      </w:r>
      <w:r w:rsidRPr="00B44670">
        <w:rPr>
          <w:rFonts w:ascii="Aparajita" w:hAnsi="Aparajita" w:cs="Aparajita"/>
          <w:color w:val="374151"/>
          <w:sz w:val="30"/>
          <w:szCs w:val="30"/>
        </w:rPr>
        <w:t xml:space="preserve"> Proporcionar cuidado de la salud a las personas mayores a través de programas de ayuda social puede reducir la presión sobre los sistemas de salud y garantizar un envejecimiento saludable.</w:t>
      </w:r>
    </w:p>
    <w:p w14:paraId="225F3B74"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Equidad Intergeracional:</w:t>
      </w:r>
      <w:r w:rsidRPr="00B44670">
        <w:rPr>
          <w:rFonts w:ascii="Aparajita" w:hAnsi="Aparajita" w:cs="Aparajita"/>
          <w:color w:val="374151"/>
          <w:sz w:val="30"/>
          <w:szCs w:val="30"/>
        </w:rPr>
        <w:t xml:space="preserve"> Garantizar que las personas mayores tengan acceso a recursos es una cuestión de equidad intergeneracional, ya que muchas de estas personas han contribuido al desarrollo económico durante su vida laboral.</w:t>
      </w:r>
    </w:p>
    <w:p w14:paraId="3A78A489"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Reducción de la Dependencia Familiar:</w:t>
      </w:r>
      <w:r w:rsidRPr="00B44670">
        <w:rPr>
          <w:rFonts w:ascii="Aparajita" w:hAnsi="Aparajita" w:cs="Aparajita"/>
          <w:color w:val="374151"/>
          <w:sz w:val="30"/>
          <w:szCs w:val="30"/>
        </w:rPr>
        <w:t xml:space="preserve"> La ayuda social a la vejez puede reducir la dependencia económica de las personas mayores de sus familias, aliviando la carga financiera de las generaciones más jóvenes.</w:t>
      </w:r>
    </w:p>
    <w:p w14:paraId="414CFBFA"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Cumplimiento de Derechos Humanos:</w:t>
      </w:r>
      <w:r w:rsidRPr="00B44670">
        <w:rPr>
          <w:rFonts w:ascii="Aparajita" w:hAnsi="Aparajita" w:cs="Aparajita"/>
          <w:color w:val="374151"/>
          <w:sz w:val="30"/>
          <w:szCs w:val="30"/>
        </w:rPr>
        <w:t xml:space="preserve"> Garantizar el bienestar de las personas mayores es un deber ético y legal en virtud de los derechos humanos. La ayuda social contribuye al cumplimiento de estos derechos.</w:t>
      </w:r>
    </w:p>
    <w:p w14:paraId="416B885A"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t>Respaldo en Crisis:</w:t>
      </w:r>
      <w:r w:rsidRPr="00B44670">
        <w:rPr>
          <w:rFonts w:ascii="Aparajita" w:hAnsi="Aparajita" w:cs="Aparajita"/>
          <w:color w:val="374151"/>
          <w:sz w:val="30"/>
          <w:szCs w:val="30"/>
        </w:rPr>
        <w:t xml:space="preserve"> Los programas de ayuda social a la vejez pueden brindar un colchón de seguridad económica a las personas mayores en tiempos de crisis económica, como pandemias o recesiones.</w:t>
      </w:r>
    </w:p>
    <w:p w14:paraId="555AB910" w14:textId="77777777" w:rsidR="008B3204" w:rsidRPr="00B44670" w:rsidRDefault="008B3204" w:rsidP="008B3204">
      <w:pPr>
        <w:pStyle w:val="NormalWeb"/>
        <w:numPr>
          <w:ilvl w:val="0"/>
          <w:numId w:val="6"/>
        </w:numPr>
        <w:pBdr>
          <w:top w:val="single" w:sz="2" w:space="0" w:color="D9D9E3"/>
          <w:left w:val="single" w:sz="2" w:space="5" w:color="D9D9E3"/>
          <w:bottom w:val="single" w:sz="2" w:space="0" w:color="D9D9E3"/>
          <w:right w:val="single" w:sz="2" w:space="0" w:color="D9D9E3"/>
        </w:pBdr>
        <w:spacing w:before="0" w:beforeAutospacing="0" w:after="0" w:afterAutospacing="0"/>
        <w:divId w:val="1393458805"/>
        <w:rPr>
          <w:rFonts w:ascii="Aparajita" w:hAnsi="Aparajita" w:cs="Aparajita"/>
          <w:color w:val="374151"/>
          <w:sz w:val="30"/>
          <w:szCs w:val="30"/>
        </w:rPr>
      </w:pPr>
      <w:r w:rsidRPr="00B44670">
        <w:rPr>
          <w:rStyle w:val="Textoennegrita"/>
          <w:rFonts w:ascii="Aparajita" w:hAnsi="Aparajita" w:cs="Aparajita"/>
          <w:b w:val="0"/>
          <w:bCs w:val="0"/>
          <w:color w:val="374151"/>
          <w:sz w:val="30"/>
          <w:szCs w:val="30"/>
          <w:bdr w:val="single" w:sz="2" w:space="0" w:color="D9D9E3" w:frame="1"/>
        </w:rPr>
        <w:lastRenderedPageBreak/>
        <w:t>Adaptación a Cambios Demográficos:</w:t>
      </w:r>
      <w:r w:rsidRPr="00B44670">
        <w:rPr>
          <w:rFonts w:ascii="Aparajita" w:hAnsi="Aparajita" w:cs="Aparajita"/>
          <w:color w:val="374151"/>
          <w:sz w:val="30"/>
          <w:szCs w:val="30"/>
        </w:rPr>
        <w:t xml:space="preserve"> Dado que la proporción de personas mayores en la población continúa aumentando, es necesario adaptar los sistemas de apoyo para garantizar una sociedad más justa y sostenible.</w:t>
      </w:r>
    </w:p>
    <w:p w14:paraId="147A88E3" w14:textId="77777777" w:rsidR="008B3204" w:rsidRPr="00B44670" w:rsidRDefault="008B320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393458805"/>
        <w:rPr>
          <w:rFonts w:ascii="Aparajita" w:hAnsi="Aparajita" w:cs="Aparajita"/>
          <w:color w:val="374151"/>
          <w:sz w:val="30"/>
          <w:szCs w:val="30"/>
        </w:rPr>
      </w:pPr>
      <w:r w:rsidRPr="00B44670">
        <w:rPr>
          <w:rFonts w:ascii="Aparajita" w:hAnsi="Aparajita" w:cs="Aparajita"/>
          <w:color w:val="374151"/>
          <w:sz w:val="30"/>
          <w:szCs w:val="30"/>
        </w:rPr>
        <w:t>Estas justificaciones resaltan la importancia de la ayuda social a la vejez en la promoción del bienestar y la igualdad, así como en el abordaje de desafíos demográficos y económicos. Un proyecto bien diseñado puede contribuir significativamente al bienestar de las personas mayores y a la sociedad en su conjunto.</w:t>
      </w:r>
    </w:p>
    <w:p w14:paraId="36D6A658" w14:textId="77777777" w:rsidR="001A387E" w:rsidRDefault="001A387E" w:rsidP="00266C98">
      <w:pPr>
        <w:jc w:val="center"/>
        <w:rPr>
          <w:rFonts w:ascii="Aparajita" w:hAnsi="Aparajita" w:cs="Aparajita"/>
          <w:sz w:val="30"/>
          <w:szCs w:val="30"/>
          <w:lang w:val="es-419"/>
        </w:rPr>
      </w:pPr>
    </w:p>
    <w:p w14:paraId="5971E3D9" w14:textId="77777777" w:rsidR="00B44670" w:rsidRDefault="00B44670" w:rsidP="00266C98">
      <w:pPr>
        <w:jc w:val="center"/>
        <w:rPr>
          <w:rFonts w:ascii="Aparajita" w:hAnsi="Aparajita" w:cs="Aparajita"/>
          <w:sz w:val="30"/>
          <w:szCs w:val="30"/>
          <w:lang w:val="es-419"/>
        </w:rPr>
      </w:pPr>
    </w:p>
    <w:p w14:paraId="63DFAA69" w14:textId="472855DE" w:rsidR="00B44670" w:rsidRDefault="007B3068" w:rsidP="00266C98">
      <w:pPr>
        <w:jc w:val="center"/>
        <w:rPr>
          <w:rFonts w:ascii="Aldhabi" w:hAnsi="Aldhabi" w:cs="Aldhabi"/>
          <w:sz w:val="64"/>
          <w:szCs w:val="64"/>
          <w:lang w:val="es-419"/>
        </w:rPr>
      </w:pPr>
      <w:r w:rsidRPr="008110CF">
        <w:rPr>
          <w:rFonts w:ascii="Aldhabi" w:hAnsi="Aldhabi" w:cs="Aldhabi" w:hint="cs"/>
          <w:sz w:val="64"/>
          <w:szCs w:val="64"/>
          <w:lang w:val="es-419"/>
        </w:rPr>
        <w:t xml:space="preserve">Conceptos </w:t>
      </w:r>
      <w:r w:rsidR="00BA0522" w:rsidRPr="008110CF">
        <w:rPr>
          <w:rFonts w:ascii="Aldhabi" w:hAnsi="Aldhabi" w:cs="Aldhabi" w:hint="cs"/>
          <w:sz w:val="64"/>
          <w:szCs w:val="64"/>
          <w:lang w:val="es-419"/>
        </w:rPr>
        <w:t xml:space="preserve">Clave </w:t>
      </w:r>
    </w:p>
    <w:p w14:paraId="38C4E320" w14:textId="77777777" w:rsidR="00C22B6D" w:rsidRPr="007234AB" w:rsidRDefault="00C22B6D">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932470589"/>
        <w:rPr>
          <w:rFonts w:ascii="Aparajita" w:hAnsi="Aparajita" w:cs="Aparajita"/>
          <w:color w:val="374151"/>
          <w:sz w:val="30"/>
          <w:szCs w:val="30"/>
        </w:rPr>
      </w:pPr>
      <w:r w:rsidRPr="007234AB">
        <w:rPr>
          <w:rFonts w:ascii="Aparajita" w:hAnsi="Aparajita" w:cs="Aparajita"/>
          <w:color w:val="374151"/>
          <w:sz w:val="30"/>
          <w:szCs w:val="30"/>
        </w:rPr>
        <w:t>Los conceptos clave relacionados con la ayuda social a la vejez incluyen:</w:t>
      </w:r>
    </w:p>
    <w:p w14:paraId="744A1C03"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Pensión de Jubilación:</w:t>
      </w:r>
      <w:r w:rsidRPr="007234AB">
        <w:rPr>
          <w:rFonts w:ascii="Aparajita" w:hAnsi="Aparajita" w:cs="Aparajita"/>
          <w:color w:val="374151"/>
          <w:sz w:val="30"/>
          <w:szCs w:val="30"/>
        </w:rPr>
        <w:t xml:space="preserve"> Un pago periódico que recibe una persona mayor después de retirarse de su vida laboral. Puede provenir de programas gubernamentales, empleadores o planes de jubilación privados.</w:t>
      </w:r>
    </w:p>
    <w:p w14:paraId="5A2193AD"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Seguridad Social:</w:t>
      </w:r>
      <w:r w:rsidRPr="007234AB">
        <w:rPr>
          <w:rFonts w:ascii="Aparajita" w:hAnsi="Aparajita" w:cs="Aparajita"/>
          <w:color w:val="374151"/>
          <w:sz w:val="30"/>
          <w:szCs w:val="30"/>
        </w:rPr>
        <w:t xml:space="preserve"> Un sistema público que proporciona protección económica a las personas mayores y discapacitadas, así como a sus familias, a través de beneficios monetarios y servicios de atención médica.</w:t>
      </w:r>
    </w:p>
    <w:p w14:paraId="552B45F6"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Envejecimiento Activo:</w:t>
      </w:r>
      <w:r w:rsidRPr="007234AB">
        <w:rPr>
          <w:rFonts w:ascii="Aparajita" w:hAnsi="Aparajita" w:cs="Aparajita"/>
          <w:color w:val="374151"/>
          <w:sz w:val="30"/>
          <w:szCs w:val="30"/>
        </w:rPr>
        <w:t xml:space="preserve"> La promoción de un envejecimiento saludable y participativo que impulsa a las personas mayores a seguir contribuyendo a la sociedad a través del trabajo, el voluntariado y otras actividades.</w:t>
      </w:r>
    </w:p>
    <w:p w14:paraId="7827E0B4"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Equidad Intergeneracional:</w:t>
      </w:r>
      <w:r w:rsidRPr="007234AB">
        <w:rPr>
          <w:rFonts w:ascii="Aparajita" w:hAnsi="Aparajita" w:cs="Aparajita"/>
          <w:color w:val="374151"/>
          <w:sz w:val="30"/>
          <w:szCs w:val="30"/>
        </w:rPr>
        <w:t xml:space="preserve"> La idea de que las generaciones más jóvenes deben contribuir a los sistemas de seguridad social para apoyar a las generaciones mayores, con la expectativa de recibir apoyo similar cuando lleguen a la vejez.</w:t>
      </w:r>
    </w:p>
    <w:p w14:paraId="2CE460A3"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Derechos Humanos de las Personas Mayores:</w:t>
      </w:r>
      <w:r w:rsidRPr="007234AB">
        <w:rPr>
          <w:rFonts w:ascii="Aparajita" w:hAnsi="Aparajita" w:cs="Aparajita"/>
          <w:color w:val="374151"/>
          <w:sz w:val="30"/>
          <w:szCs w:val="30"/>
        </w:rPr>
        <w:t xml:space="preserve"> Los derechos fundamentales de las personas mayores, que incluyen el derecho a la vida, la igualdad, la dignidad, la atención médica y la seguridad económica, entre otros.</w:t>
      </w:r>
    </w:p>
    <w:p w14:paraId="505C21CF"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Atención a Largo Plazo:</w:t>
      </w:r>
      <w:r w:rsidRPr="007234AB">
        <w:rPr>
          <w:rFonts w:ascii="Aparajita" w:hAnsi="Aparajita" w:cs="Aparajita"/>
          <w:color w:val="374151"/>
          <w:sz w:val="30"/>
          <w:szCs w:val="30"/>
        </w:rPr>
        <w:t xml:space="preserve"> Servicios y apoyo que se proporcionan a las personas mayores que necesitan cuidados a largo plazo debido a discapacidades o enfermedades, como el cuidado en hogares de ancianos.</w:t>
      </w:r>
    </w:p>
    <w:p w14:paraId="7989DECF"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Vivienda para Personas Mayores:</w:t>
      </w:r>
      <w:r w:rsidRPr="007234AB">
        <w:rPr>
          <w:rFonts w:ascii="Aparajita" w:hAnsi="Aparajita" w:cs="Aparajita"/>
          <w:color w:val="374151"/>
          <w:sz w:val="30"/>
          <w:szCs w:val="30"/>
        </w:rPr>
        <w:t xml:space="preserve"> Soluciones de vivienda diseñadas específicamente para las necesidades de las personas mayores, como viviendas accesibles y comunidades de jubilados.</w:t>
      </w:r>
    </w:p>
    <w:p w14:paraId="39359885"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lastRenderedPageBreak/>
        <w:t>Reducción de la Pobreza en la Vejez:</w:t>
      </w:r>
      <w:r w:rsidRPr="007234AB">
        <w:rPr>
          <w:rFonts w:ascii="Aparajita" w:hAnsi="Aparajita" w:cs="Aparajita"/>
          <w:color w:val="374151"/>
          <w:sz w:val="30"/>
          <w:szCs w:val="30"/>
        </w:rPr>
        <w:t xml:space="preserve"> El objetivo de los programas de ayuda social a la vejez es reducir la pobreza y la inseguridad económica en la población de personas mayores.</w:t>
      </w:r>
    </w:p>
    <w:p w14:paraId="582900C1"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Enfoque de Género:</w:t>
      </w:r>
      <w:r w:rsidRPr="007234AB">
        <w:rPr>
          <w:rFonts w:ascii="Aparajita" w:hAnsi="Aparajita" w:cs="Aparajita"/>
          <w:color w:val="374151"/>
          <w:sz w:val="30"/>
          <w:szCs w:val="30"/>
        </w:rPr>
        <w:t xml:space="preserve"> La consideración de las diferencias de género en el envejecimiento, reconociendo que las mujeres a menudo enfrentan desigualdades económicas y sociales en la vejez.</w:t>
      </w:r>
    </w:p>
    <w:p w14:paraId="380ECF2B" w14:textId="77777777" w:rsidR="00C22B6D" w:rsidRPr="007234AB" w:rsidRDefault="00C22B6D" w:rsidP="00C22B6D">
      <w:pPr>
        <w:pStyle w:val="NormalWeb"/>
        <w:numPr>
          <w:ilvl w:val="0"/>
          <w:numId w:val="7"/>
        </w:numPr>
        <w:pBdr>
          <w:top w:val="single" w:sz="2" w:space="0" w:color="D9D9E3"/>
          <w:left w:val="single" w:sz="2" w:space="5" w:color="D9D9E3"/>
          <w:bottom w:val="single" w:sz="2" w:space="0" w:color="D9D9E3"/>
          <w:right w:val="single" w:sz="2" w:space="0" w:color="D9D9E3"/>
        </w:pBdr>
        <w:spacing w:before="0" w:beforeAutospacing="0" w:after="0" w:afterAutospacing="0"/>
        <w:divId w:val="932470589"/>
        <w:rPr>
          <w:rFonts w:ascii="Aparajita" w:hAnsi="Aparajita" w:cs="Aparajita"/>
          <w:color w:val="374151"/>
          <w:sz w:val="30"/>
          <w:szCs w:val="30"/>
        </w:rPr>
      </w:pPr>
      <w:r w:rsidRPr="007234AB">
        <w:rPr>
          <w:rStyle w:val="Textoennegrita"/>
          <w:rFonts w:ascii="Aparajita" w:hAnsi="Aparajita" w:cs="Aparajita"/>
          <w:b w:val="0"/>
          <w:bCs w:val="0"/>
          <w:color w:val="374151"/>
          <w:sz w:val="30"/>
          <w:szCs w:val="30"/>
          <w:bdr w:val="single" w:sz="2" w:space="0" w:color="D9D9E3" w:frame="1"/>
        </w:rPr>
        <w:t>Sostenibilidad de los Sistemas de Seguridad Social:</w:t>
      </w:r>
      <w:r w:rsidRPr="007234AB">
        <w:rPr>
          <w:rFonts w:ascii="Aparajita" w:hAnsi="Aparajita" w:cs="Aparajita"/>
          <w:color w:val="374151"/>
          <w:sz w:val="30"/>
          <w:szCs w:val="30"/>
        </w:rPr>
        <w:t xml:space="preserve"> La capacidad de los sistemas de ayuda social a la vejez para mantenerse financieramente sólidos y proporcionar apoyo a largo plazo a las personas mayores en un envejecimiento poblacional.</w:t>
      </w:r>
    </w:p>
    <w:p w14:paraId="2B2E8368" w14:textId="77777777" w:rsidR="00C22B6D" w:rsidRPr="007234AB" w:rsidRDefault="00C22B6D">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932470589"/>
        <w:rPr>
          <w:rFonts w:ascii="Aparajita" w:hAnsi="Aparajita" w:cs="Aparajita"/>
          <w:color w:val="374151"/>
          <w:sz w:val="30"/>
          <w:szCs w:val="30"/>
        </w:rPr>
      </w:pPr>
      <w:r w:rsidRPr="007234AB">
        <w:rPr>
          <w:rFonts w:ascii="Aparajita" w:hAnsi="Aparajita" w:cs="Aparajita"/>
          <w:color w:val="374151"/>
          <w:sz w:val="30"/>
          <w:szCs w:val="30"/>
        </w:rPr>
        <w:t>Estos conceptos son fundamentales para comprender y abordar los desafíos y las soluciones relacionados con la ayuda social a la vejez en todo el mundo.</w:t>
      </w:r>
    </w:p>
    <w:p w14:paraId="08B1C49F" w14:textId="77777777" w:rsidR="00B95F6C" w:rsidRDefault="00B95F6C" w:rsidP="00266C98">
      <w:pPr>
        <w:jc w:val="center"/>
        <w:rPr>
          <w:rFonts w:ascii="Aldhabi" w:hAnsi="Aldhabi" w:cs="Aldhabi"/>
          <w:sz w:val="64"/>
          <w:szCs w:val="64"/>
          <w:lang w:val="es-419"/>
        </w:rPr>
      </w:pPr>
      <w:r>
        <w:rPr>
          <w:rFonts w:ascii="Aldhabi" w:hAnsi="Aldhabi" w:cs="Aldhabi"/>
          <w:sz w:val="64"/>
          <w:szCs w:val="64"/>
          <w:lang w:val="es-419"/>
        </w:rPr>
        <w:t>Poblacion Veneficiada</w:t>
      </w:r>
    </w:p>
    <w:p w14:paraId="225FA1B2" w14:textId="77777777" w:rsidR="00E576DC" w:rsidRPr="00C55EAB" w:rsidRDefault="00E576DC">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10282261"/>
        <w:rPr>
          <w:rFonts w:ascii="Aparajita" w:hAnsi="Aparajita" w:cs="Aparajita"/>
          <w:color w:val="374151"/>
          <w:sz w:val="30"/>
          <w:szCs w:val="30"/>
        </w:rPr>
      </w:pPr>
      <w:r w:rsidRPr="00C55EAB">
        <w:rPr>
          <w:rFonts w:ascii="Aparajita" w:hAnsi="Aparajita" w:cs="Aparajita"/>
          <w:color w:val="374151"/>
          <w:sz w:val="30"/>
          <w:szCs w:val="30"/>
        </w:rPr>
        <w:t>La población beneficiada de la ayuda social a la vejez incluye a las personas mayores que cumplen con ciertos criterios y requisitos específicos que varían según el país y el programa. En general, las poblaciones beneficiadas suelen incluir:</w:t>
      </w:r>
    </w:p>
    <w:p w14:paraId="49CAE96E"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t>Personas Mayores:</w:t>
      </w:r>
      <w:r w:rsidRPr="00C55EAB">
        <w:rPr>
          <w:rFonts w:ascii="Aparajita" w:hAnsi="Aparajita" w:cs="Aparajita"/>
          <w:color w:val="374151"/>
          <w:sz w:val="30"/>
          <w:szCs w:val="30"/>
        </w:rPr>
        <w:t xml:space="preserve"> En primer lugar, la población objetivo principal de la ayuda social a la vejez son las personas mayores que han alcanzado la edad de jubilación o que cumplen con los criterios de elegibilidad establecidos por el programa o sistema de seguridad social.</w:t>
      </w:r>
    </w:p>
    <w:p w14:paraId="0869EA8B"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t>Personas con Bajos Ingresos:</w:t>
      </w:r>
      <w:r w:rsidRPr="00C55EAB">
        <w:rPr>
          <w:rFonts w:ascii="Aparajita" w:hAnsi="Aparajita" w:cs="Aparajita"/>
          <w:color w:val="374151"/>
          <w:sz w:val="30"/>
          <w:szCs w:val="30"/>
        </w:rPr>
        <w:t xml:space="preserve"> Muchos programas de ayuda social a la vejez se dirigen a personas mayores con bajos ingresos o que se encuentran en situación de pobreza, ya que tienen una mayor necesidad de apoyo económico.</w:t>
      </w:r>
    </w:p>
    <w:p w14:paraId="62579835"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t>Personas con Discapacidades:</w:t>
      </w:r>
      <w:r w:rsidRPr="00C55EAB">
        <w:rPr>
          <w:rFonts w:ascii="Aparajita" w:hAnsi="Aparajita" w:cs="Aparajita"/>
          <w:color w:val="374151"/>
          <w:sz w:val="30"/>
          <w:szCs w:val="30"/>
        </w:rPr>
        <w:t xml:space="preserve"> En algunos casos, las personas mayores con discapacidades pueden ser elegibles para beneficios adicionales o programas de ayuda social que se adaptan a sus necesidades específicas.</w:t>
      </w:r>
    </w:p>
    <w:p w14:paraId="55770E8E"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t>Viudas y Viudos:</w:t>
      </w:r>
      <w:r w:rsidRPr="00C55EAB">
        <w:rPr>
          <w:rFonts w:ascii="Aparajita" w:hAnsi="Aparajita" w:cs="Aparajita"/>
          <w:color w:val="374151"/>
          <w:sz w:val="30"/>
          <w:szCs w:val="30"/>
        </w:rPr>
        <w:t xml:space="preserve"> Los programas de ayuda social a la vejez a menudo consideran a las viudas y viudos como beneficiarios elegibles, brindándoles apoyo económico después del fallecimiento de sus cónyuges.</w:t>
      </w:r>
    </w:p>
    <w:p w14:paraId="53764D9A"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t>Inmigrantes y Refugiados Mayores:</w:t>
      </w:r>
      <w:r w:rsidRPr="00C55EAB">
        <w:rPr>
          <w:rFonts w:ascii="Aparajita" w:hAnsi="Aparajita" w:cs="Aparajita"/>
          <w:color w:val="374151"/>
          <w:sz w:val="30"/>
          <w:szCs w:val="30"/>
        </w:rPr>
        <w:t xml:space="preserve"> En algunos países, los inmigrantes y refugiados mayores pueden ser elegibles para programas de ayuda social a la vejez después de cumplir con ciertos requisitos de residencia.</w:t>
      </w:r>
    </w:p>
    <w:p w14:paraId="7C8BFBFC" w14:textId="77777777" w:rsidR="00E576DC" w:rsidRPr="00C55EAB" w:rsidRDefault="00E576DC" w:rsidP="00E576DC">
      <w:pPr>
        <w:pStyle w:val="NormalWeb"/>
        <w:numPr>
          <w:ilvl w:val="0"/>
          <w:numId w:val="8"/>
        </w:numPr>
        <w:pBdr>
          <w:top w:val="single" w:sz="2" w:space="0" w:color="D9D9E3"/>
          <w:left w:val="single" w:sz="2" w:space="5" w:color="D9D9E3"/>
          <w:bottom w:val="single" w:sz="2" w:space="0" w:color="D9D9E3"/>
          <w:right w:val="single" w:sz="2" w:space="0" w:color="D9D9E3"/>
        </w:pBdr>
        <w:spacing w:before="0" w:beforeAutospacing="0" w:after="0" w:afterAutospacing="0"/>
        <w:divId w:val="610282261"/>
        <w:rPr>
          <w:rFonts w:ascii="Aparajita" w:hAnsi="Aparajita" w:cs="Aparajita"/>
          <w:color w:val="374151"/>
          <w:sz w:val="30"/>
          <w:szCs w:val="30"/>
        </w:rPr>
      </w:pPr>
      <w:r w:rsidRPr="00C55EAB">
        <w:rPr>
          <w:rStyle w:val="Textoennegrita"/>
          <w:rFonts w:ascii="Aparajita" w:hAnsi="Aparajita" w:cs="Aparajita"/>
          <w:b w:val="0"/>
          <w:bCs w:val="0"/>
          <w:color w:val="374151"/>
          <w:sz w:val="30"/>
          <w:szCs w:val="30"/>
          <w:bdr w:val="single" w:sz="2" w:space="0" w:color="D9D9E3" w:frame="1"/>
        </w:rPr>
        <w:lastRenderedPageBreak/>
        <w:t>Personas en Situación de Vulnerabilidad:</w:t>
      </w:r>
      <w:r w:rsidRPr="00C55EAB">
        <w:rPr>
          <w:rFonts w:ascii="Aparajita" w:hAnsi="Aparajita" w:cs="Aparajita"/>
          <w:color w:val="374151"/>
          <w:sz w:val="30"/>
          <w:szCs w:val="30"/>
        </w:rPr>
        <w:t xml:space="preserve"> Algunos programas consideran factores adicionales, como la situación de vulnerabilidad social, para identificar a las personas mayores que requieren un apoyo especial.</w:t>
      </w:r>
    </w:p>
    <w:p w14:paraId="214EFA18" w14:textId="77777777" w:rsidR="00E576DC" w:rsidRPr="00C55EAB" w:rsidRDefault="00E576DC">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10282261"/>
        <w:rPr>
          <w:rFonts w:ascii="Aparajita" w:hAnsi="Aparajita" w:cs="Aparajita"/>
          <w:color w:val="374151"/>
          <w:sz w:val="30"/>
          <w:szCs w:val="30"/>
        </w:rPr>
      </w:pPr>
      <w:r w:rsidRPr="00C55EAB">
        <w:rPr>
          <w:rFonts w:ascii="Aparajita" w:hAnsi="Aparajita" w:cs="Aparajita"/>
          <w:color w:val="374151"/>
          <w:sz w:val="30"/>
          <w:szCs w:val="30"/>
        </w:rPr>
        <w:t>Es importante destacar que las poblaciones beneficiadas pueden variar significativamente según la jurisdicción y el sistema de seguridad social de cada país. Los programas de ayuda social a la vejez se diseñan para atender a aquellos que tienen una necesidad legítima de apoyo económico y social durante la jubilación.</w:t>
      </w:r>
    </w:p>
    <w:p w14:paraId="01838077" w14:textId="21605BE3" w:rsidR="008110CF" w:rsidRDefault="00B95F6C" w:rsidP="00266C98">
      <w:pPr>
        <w:jc w:val="center"/>
        <w:rPr>
          <w:rFonts w:ascii="Aparajita" w:hAnsi="Aparajita" w:cs="Aparajita"/>
          <w:sz w:val="30"/>
          <w:szCs w:val="30"/>
          <w:lang w:val="es-419"/>
        </w:rPr>
      </w:pPr>
      <w:r w:rsidRPr="00C55EAB">
        <w:rPr>
          <w:rFonts w:ascii="Aparajita" w:hAnsi="Aparajita" w:cs="Aparajita"/>
          <w:sz w:val="30"/>
          <w:szCs w:val="30"/>
          <w:lang w:val="es-419"/>
        </w:rPr>
        <w:t xml:space="preserve"> </w:t>
      </w:r>
    </w:p>
    <w:p w14:paraId="1E603970" w14:textId="77777777" w:rsidR="001B442B" w:rsidRDefault="001B442B" w:rsidP="00266C98">
      <w:pPr>
        <w:jc w:val="center"/>
        <w:rPr>
          <w:rFonts w:ascii="Aparajita" w:hAnsi="Aparajita" w:cs="Aparajita"/>
          <w:sz w:val="30"/>
          <w:szCs w:val="30"/>
          <w:lang w:val="es-419"/>
        </w:rPr>
      </w:pPr>
    </w:p>
    <w:p w14:paraId="4026462E" w14:textId="5ACE7A72" w:rsidR="001B442B" w:rsidRDefault="00467008" w:rsidP="00266C98">
      <w:pPr>
        <w:jc w:val="center"/>
        <w:rPr>
          <w:rFonts w:ascii="Aldhabi" w:hAnsi="Aldhabi" w:cs="Aldhabi"/>
          <w:sz w:val="66"/>
          <w:szCs w:val="66"/>
          <w:lang w:val="es-419"/>
        </w:rPr>
      </w:pPr>
      <w:r w:rsidRPr="003F3B87">
        <w:rPr>
          <w:rFonts w:ascii="Aldhabi" w:hAnsi="Aldhabi" w:cs="Aldhabi" w:hint="cs"/>
          <w:sz w:val="66"/>
          <w:szCs w:val="66"/>
          <w:lang w:val="es-419"/>
        </w:rPr>
        <w:t xml:space="preserve">OBJETIVOS </w:t>
      </w:r>
    </w:p>
    <w:p w14:paraId="5900907C" w14:textId="300B64E5" w:rsidR="003F3B87" w:rsidRDefault="003F3B87" w:rsidP="00266C98">
      <w:pPr>
        <w:jc w:val="center"/>
        <w:rPr>
          <w:rFonts w:ascii="Aldhabi" w:hAnsi="Aldhabi" w:cs="Aldhabi"/>
          <w:sz w:val="64"/>
          <w:szCs w:val="64"/>
          <w:lang w:val="es-419"/>
        </w:rPr>
      </w:pPr>
      <w:r w:rsidRPr="00D66A0C">
        <w:rPr>
          <w:rFonts w:ascii="Aldhabi" w:hAnsi="Aldhabi" w:cs="Aldhabi"/>
          <w:sz w:val="64"/>
          <w:szCs w:val="64"/>
          <w:lang w:val="es-419"/>
        </w:rPr>
        <w:t xml:space="preserve">Objetivos generales </w:t>
      </w:r>
    </w:p>
    <w:p w14:paraId="158DE0B3" w14:textId="77777777" w:rsidR="004D5487" w:rsidRPr="00D47B24" w:rsidRDefault="004D5487">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93729439"/>
        <w:rPr>
          <w:rFonts w:ascii="Aparajita" w:hAnsi="Aparajita" w:cs="Aparajita"/>
          <w:color w:val="374151"/>
          <w:sz w:val="30"/>
          <w:szCs w:val="30"/>
        </w:rPr>
      </w:pPr>
      <w:r w:rsidRPr="00D47B24">
        <w:rPr>
          <w:rFonts w:ascii="Aparajita" w:hAnsi="Aparajita" w:cs="Aparajita"/>
          <w:color w:val="374151"/>
          <w:sz w:val="30"/>
          <w:szCs w:val="30"/>
        </w:rPr>
        <w:t>Los objetivos generales de la ayuda social a la vejez suelen incluir:</w:t>
      </w:r>
    </w:p>
    <w:p w14:paraId="7EF1F928"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Garantizar un nivel adecuado de vida para las personas mayores, protegiendo su bienestar económico y social.</w:t>
      </w:r>
    </w:p>
    <w:p w14:paraId="23F07456"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Prevenir la pobreza y la exclusión social en la población anciana.</w:t>
      </w:r>
    </w:p>
    <w:p w14:paraId="5AABC402"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Promover la dignidad y el respeto hacia las personas mayores, reconociendo su contribución a la sociedad.</w:t>
      </w:r>
    </w:p>
    <w:p w14:paraId="0A8B667C"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Proporcionar acceso a servicios de atención médica y cuidado asequibles y de calidad para las necesidades de salud específicas de los ancianos.</w:t>
      </w:r>
    </w:p>
    <w:p w14:paraId="20E749C9"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Fomentar la participación activa de los adultos mayores en la comunidad y en la toma de decisiones que les afecten.</w:t>
      </w:r>
    </w:p>
    <w:p w14:paraId="64067A56" w14:textId="77777777" w:rsidR="004D5487" w:rsidRPr="00D47B24" w:rsidRDefault="004D5487" w:rsidP="004D5487">
      <w:pPr>
        <w:pStyle w:val="NormalWeb"/>
        <w:numPr>
          <w:ilvl w:val="0"/>
          <w:numId w:val="9"/>
        </w:numPr>
        <w:pBdr>
          <w:top w:val="single" w:sz="2" w:space="0" w:color="D9D9E3"/>
          <w:left w:val="single" w:sz="2" w:space="5" w:color="D9D9E3"/>
          <w:bottom w:val="single" w:sz="2" w:space="0" w:color="D9D9E3"/>
          <w:right w:val="single" w:sz="2" w:space="0" w:color="D9D9E3"/>
        </w:pBdr>
        <w:spacing w:before="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Adaptarse a las necesidades cambiantes de la población de edad avanzada a medida que envejecen.</w:t>
      </w:r>
    </w:p>
    <w:p w14:paraId="679018AC" w14:textId="77777777" w:rsidR="004D5487" w:rsidRPr="00D47B24" w:rsidRDefault="004D5487">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93729439"/>
        <w:rPr>
          <w:rFonts w:ascii="Aparajita" w:hAnsi="Aparajita" w:cs="Aparajita"/>
          <w:color w:val="374151"/>
          <w:sz w:val="30"/>
          <w:szCs w:val="30"/>
        </w:rPr>
      </w:pPr>
      <w:r w:rsidRPr="00D47B24">
        <w:rPr>
          <w:rFonts w:ascii="Aparajita" w:hAnsi="Aparajita" w:cs="Aparajita"/>
          <w:color w:val="374151"/>
          <w:sz w:val="30"/>
          <w:szCs w:val="30"/>
        </w:rPr>
        <w:t>Estos objetivos pueden variar según el contexto y las políticas específicas de cada país o región.</w:t>
      </w:r>
    </w:p>
    <w:p w14:paraId="50D04860" w14:textId="77777777" w:rsidR="00D66A0C" w:rsidRDefault="00D66A0C" w:rsidP="00266C98">
      <w:pPr>
        <w:jc w:val="center"/>
        <w:rPr>
          <w:rFonts w:ascii="Aldhabi" w:hAnsi="Aldhabi" w:cs="Aldhabi"/>
          <w:sz w:val="64"/>
          <w:szCs w:val="64"/>
          <w:lang w:val="es-419"/>
        </w:rPr>
      </w:pPr>
    </w:p>
    <w:p w14:paraId="6A72304A" w14:textId="61D18ABB" w:rsidR="009D2BF8" w:rsidRDefault="00F86CD8" w:rsidP="00266C98">
      <w:pPr>
        <w:jc w:val="center"/>
        <w:rPr>
          <w:rFonts w:ascii="Aldhabi" w:hAnsi="Aldhabi" w:cs="Aldhabi"/>
          <w:sz w:val="64"/>
          <w:szCs w:val="64"/>
          <w:lang w:val="es-419"/>
        </w:rPr>
      </w:pPr>
      <w:r>
        <w:rPr>
          <w:rFonts w:ascii="Aldhabi" w:hAnsi="Aldhabi" w:cs="Aldhabi"/>
          <w:sz w:val="64"/>
          <w:szCs w:val="64"/>
          <w:lang w:val="es-419"/>
        </w:rPr>
        <w:lastRenderedPageBreak/>
        <w:t>Ejemplo</w:t>
      </w:r>
    </w:p>
    <w:p w14:paraId="1FCE3B7C" w14:textId="3469302A" w:rsidR="0048040E" w:rsidRDefault="00F86CD8" w:rsidP="0048040E">
      <w:pPr>
        <w:jc w:val="center"/>
        <w:rPr>
          <w:rFonts w:ascii="Aparajita" w:eastAsia="Times New Roman" w:hAnsi="Aparajita" w:cs="Aparajita"/>
          <w:color w:val="374151"/>
          <w:sz w:val="30"/>
          <w:szCs w:val="30"/>
          <w:shd w:val="clear" w:color="auto" w:fill="F7F7F8"/>
        </w:rPr>
      </w:pPr>
      <w:r w:rsidRPr="00F86CD8">
        <w:rPr>
          <w:rFonts w:ascii="Aparajita" w:eastAsia="Times New Roman" w:hAnsi="Aparajita" w:cs="Aparajita"/>
          <w:color w:val="374151"/>
          <w:sz w:val="30"/>
          <w:szCs w:val="30"/>
          <w:shd w:val="clear" w:color="auto" w:fill="F7F7F8"/>
        </w:rPr>
        <w:t>Un ejemplo de un objetivo general de ayuda social a la vejez podría ser: "Mejorar la calidad de vida de los adultos mayores proporcionando un acceso equitativo a servicios de atención médica, apoyo emocional y recursos económicos para garantizar un envejecimiento digno y saludable en nuestra comunidad."</w:t>
      </w:r>
    </w:p>
    <w:p w14:paraId="5E8DA499" w14:textId="001B7C59" w:rsidR="0048040E" w:rsidRDefault="001C5412" w:rsidP="001C5412">
      <w:pPr>
        <w:rPr>
          <w:rFonts w:ascii="Aldhabi" w:eastAsia="Times New Roman" w:hAnsi="Aldhabi" w:cs="Aldhabi"/>
          <w:color w:val="374151"/>
          <w:sz w:val="64"/>
          <w:szCs w:val="64"/>
          <w:shd w:val="clear" w:color="auto" w:fill="F7F7F8"/>
        </w:rPr>
      </w:pPr>
      <w:r>
        <w:rPr>
          <w:rFonts w:ascii="Aparajita" w:eastAsia="Times New Roman" w:hAnsi="Aparajita" w:cs="Aparajita"/>
          <w:color w:val="374151"/>
          <w:sz w:val="30"/>
          <w:szCs w:val="30"/>
          <w:shd w:val="clear" w:color="auto" w:fill="F7F7F8"/>
        </w:rPr>
        <w:t xml:space="preserve">                                          </w:t>
      </w:r>
      <w:r w:rsidR="00444C9E" w:rsidRPr="00985AE3">
        <w:rPr>
          <w:rFonts w:ascii="Aldhabi" w:eastAsia="Times New Roman" w:hAnsi="Aldhabi" w:cs="Aldhabi" w:hint="cs"/>
          <w:color w:val="374151"/>
          <w:sz w:val="64"/>
          <w:szCs w:val="64"/>
          <w:shd w:val="clear" w:color="auto" w:fill="F7F7F8"/>
        </w:rPr>
        <w:t xml:space="preserve">Objetivos </w:t>
      </w:r>
      <w:r w:rsidR="00985AE3" w:rsidRPr="00985AE3">
        <w:rPr>
          <w:rFonts w:ascii="Aldhabi" w:eastAsia="Times New Roman" w:hAnsi="Aldhabi" w:cs="Aldhabi" w:hint="cs"/>
          <w:color w:val="374151"/>
          <w:sz w:val="64"/>
          <w:szCs w:val="64"/>
          <w:shd w:val="clear" w:color="auto" w:fill="F7F7F8"/>
        </w:rPr>
        <w:t xml:space="preserve">específicos </w:t>
      </w:r>
    </w:p>
    <w:p w14:paraId="582DC47B" w14:textId="77777777" w:rsidR="00651500" w:rsidRPr="001C5412" w:rsidRDefault="00651500">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26492975"/>
        <w:rPr>
          <w:rFonts w:ascii="Aparajita" w:hAnsi="Aparajita" w:cs="Aparajita"/>
          <w:color w:val="374151"/>
          <w:sz w:val="30"/>
          <w:szCs w:val="30"/>
        </w:rPr>
      </w:pPr>
      <w:r>
        <w:rPr>
          <w:rFonts w:ascii="Segoe UI" w:hAnsi="Segoe UI" w:cs="Segoe UI"/>
          <w:color w:val="374151"/>
        </w:rPr>
        <w:br/>
      </w:r>
      <w:r w:rsidRPr="001C5412">
        <w:rPr>
          <w:rFonts w:ascii="Aparajita" w:hAnsi="Aparajita" w:cs="Aparajita"/>
          <w:color w:val="374151"/>
          <w:sz w:val="30"/>
          <w:szCs w:val="30"/>
        </w:rPr>
        <w:t>Claro, aquí tienes algunos ejemplos de objetivos específicos para un programa de ayuda social a la vejez:</w:t>
      </w:r>
    </w:p>
    <w:p w14:paraId="6ED7763A"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Proporcionar atención médica preventiva y curativa de alta calidad a personas mayores, incluyendo chequeos de salud regulares y acceso a servicios especializados.</w:t>
      </w:r>
    </w:p>
    <w:p w14:paraId="5ADF7D37"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Establecer programas de apoyo psicológico y social para combatir la soledad y la depresión en la población de la tercera edad.</w:t>
      </w:r>
    </w:p>
    <w:p w14:paraId="4AD38145"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Facilitar el acceso a viviendas adaptadas a las necesidades de las personas mayores, promoviendo la seguridad y la comodidad en su entorno.</w:t>
      </w:r>
    </w:p>
    <w:p w14:paraId="2F130930"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Fomentar la participación activa de los adultos mayores en actividades culturales, recreativas y educativas para promover un envejecimiento activo y saludable.</w:t>
      </w:r>
    </w:p>
    <w:p w14:paraId="0854371B"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Implementar programas de capacitación y empleo adaptados a las habilidades y experiencia de las personas mayores que deseen seguir trabajando.</w:t>
      </w:r>
    </w:p>
    <w:p w14:paraId="21D2B0EC"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Garantizar un sistema de seguridad social sólido que proporcione pensiones y asistencia económica adecuada a los adultos mayores en situación de vulnerabilidad.</w:t>
      </w:r>
    </w:p>
    <w:p w14:paraId="2ADA045C"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Promover la conciencia y el respeto hacia los derechos de las personas mayores, combatiendo la discriminación y el abuso en su contra.</w:t>
      </w:r>
    </w:p>
    <w:p w14:paraId="08E600DC" w14:textId="77777777" w:rsidR="00651500" w:rsidRPr="001C5412" w:rsidRDefault="00651500" w:rsidP="00651500">
      <w:pPr>
        <w:pStyle w:val="NormalWeb"/>
        <w:numPr>
          <w:ilvl w:val="0"/>
          <w:numId w:val="10"/>
        </w:numPr>
        <w:pBdr>
          <w:top w:val="single" w:sz="2" w:space="0" w:color="D9D9E3"/>
          <w:left w:val="single" w:sz="2" w:space="5" w:color="D9D9E3"/>
          <w:bottom w:val="single" w:sz="2" w:space="0" w:color="D9D9E3"/>
          <w:right w:val="single" w:sz="2" w:space="0" w:color="D9D9E3"/>
        </w:pBdr>
        <w:spacing w:before="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Establecer mecanismos de seguimiento y evaluación para medir el impacto de los programas de ayuda social y realizar ajustes según sea necesario.</w:t>
      </w:r>
    </w:p>
    <w:p w14:paraId="7ABBBDAD" w14:textId="77777777" w:rsidR="00651500" w:rsidRPr="001C5412" w:rsidRDefault="00651500">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26492975"/>
        <w:rPr>
          <w:rFonts w:ascii="Aparajita" w:hAnsi="Aparajita" w:cs="Aparajita"/>
          <w:color w:val="374151"/>
          <w:sz w:val="30"/>
          <w:szCs w:val="30"/>
        </w:rPr>
      </w:pPr>
      <w:r w:rsidRPr="001C5412">
        <w:rPr>
          <w:rFonts w:ascii="Aparajita" w:hAnsi="Aparajita" w:cs="Aparajita"/>
          <w:color w:val="374151"/>
          <w:sz w:val="30"/>
          <w:szCs w:val="30"/>
        </w:rPr>
        <w:t>Estos objetivos específicos pueden variar según la ubicación, los recursos disponibles y las necesidades de la población de la tercera edad a la que se dirige el programa</w:t>
      </w:r>
    </w:p>
    <w:p w14:paraId="111BDA7E" w14:textId="77777777" w:rsidR="00F47522" w:rsidRDefault="00F47522" w:rsidP="0048040E">
      <w:pPr>
        <w:jc w:val="center"/>
        <w:rPr>
          <w:rFonts w:ascii="Aparajita" w:eastAsia="Times New Roman" w:hAnsi="Aparajita" w:cs="Aparajita"/>
          <w:color w:val="374151"/>
          <w:sz w:val="30"/>
          <w:szCs w:val="30"/>
          <w:shd w:val="clear" w:color="auto" w:fill="F7F7F8"/>
        </w:rPr>
      </w:pPr>
    </w:p>
    <w:p w14:paraId="3733DF8F" w14:textId="7D306615" w:rsidR="001C5412" w:rsidRDefault="00C56E12" w:rsidP="0048040E">
      <w:pPr>
        <w:jc w:val="center"/>
        <w:rPr>
          <w:rFonts w:ascii="Aldhabi" w:eastAsia="Times New Roman" w:hAnsi="Aldhabi" w:cs="Aldhabi"/>
          <w:color w:val="374151"/>
          <w:sz w:val="66"/>
          <w:szCs w:val="66"/>
          <w:shd w:val="clear" w:color="auto" w:fill="F7F7F8"/>
        </w:rPr>
      </w:pPr>
      <w:r w:rsidRPr="00F11D75">
        <w:rPr>
          <w:rFonts w:ascii="Aldhabi" w:eastAsia="Times New Roman" w:hAnsi="Aldhabi" w:cs="Aldhabi" w:hint="cs"/>
          <w:color w:val="374151"/>
          <w:sz w:val="66"/>
          <w:szCs w:val="66"/>
          <w:shd w:val="clear" w:color="auto" w:fill="F7F7F8"/>
        </w:rPr>
        <w:lastRenderedPageBreak/>
        <w:t>Metodología</w:t>
      </w:r>
    </w:p>
    <w:p w14:paraId="166F8B77" w14:textId="504621A1" w:rsidR="00861C04" w:rsidRDefault="00E17749" w:rsidP="00861C04">
      <w:pPr>
        <w:jc w:val="center"/>
        <w:rPr>
          <w:rFonts w:ascii="Aldhabi" w:eastAsia="Times New Roman" w:hAnsi="Aldhabi" w:cs="Aldhabi"/>
          <w:color w:val="374151"/>
          <w:sz w:val="66"/>
          <w:szCs w:val="66"/>
          <w:shd w:val="clear" w:color="auto" w:fill="F7F7F8"/>
        </w:rPr>
      </w:pPr>
      <w:r>
        <w:rPr>
          <w:rFonts w:ascii="Aldhabi" w:eastAsia="Times New Roman" w:hAnsi="Aldhabi" w:cs="Aldhabi"/>
          <w:color w:val="374151"/>
          <w:sz w:val="66"/>
          <w:szCs w:val="66"/>
          <w:shd w:val="clear" w:color="auto" w:fill="F7F7F8"/>
        </w:rPr>
        <w:t>Cronograma</w:t>
      </w:r>
    </w:p>
    <w:p w14:paraId="67052CE3" w14:textId="58E3C9A4" w:rsidR="00F11D75" w:rsidRPr="00861C04" w:rsidRDefault="00C7778E" w:rsidP="0048040E">
      <w:pPr>
        <w:jc w:val="center"/>
        <w:rPr>
          <w:rFonts w:ascii="Aparajita" w:eastAsia="Times New Roman" w:hAnsi="Aparajita" w:cs="Aparajita"/>
          <w:color w:val="374151"/>
          <w:sz w:val="30"/>
          <w:szCs w:val="30"/>
          <w:shd w:val="clear" w:color="auto" w:fill="F7F7F8"/>
        </w:rPr>
      </w:pPr>
      <w:r w:rsidRPr="00861C04">
        <w:rPr>
          <w:rFonts w:ascii="Aparajita" w:eastAsia="Times New Roman" w:hAnsi="Aparajita" w:cs="Aparajita"/>
          <w:color w:val="374151"/>
          <w:sz w:val="30"/>
          <w:szCs w:val="30"/>
          <w:shd w:val="clear" w:color="auto" w:fill="F7F7F8"/>
        </w:rPr>
        <w:t>Los cronogramas de ayuda social a la vejez pueden variar según el país y el programa específico que estés buscando. En muchos lugares, la asistencia social a la vejez se proporciona de manera mensual o trimestral. Te recomendaría consultar con la entidad o agencia gubernamental encargada de brindar esta asistencia en tu país para obtener información actualizada sobre los plazos y requisitos específicos.</w:t>
      </w:r>
      <w:r w:rsidR="00E17749" w:rsidRPr="00861C04">
        <w:rPr>
          <w:rFonts w:ascii="Aparajita" w:eastAsia="Times New Roman" w:hAnsi="Aparajita" w:cs="Aparajita"/>
          <w:color w:val="374151"/>
          <w:sz w:val="30"/>
          <w:szCs w:val="30"/>
          <w:shd w:val="clear" w:color="auto" w:fill="F7F7F8"/>
        </w:rPr>
        <w:t xml:space="preserve"> </w:t>
      </w:r>
    </w:p>
    <w:p w14:paraId="092F58D0" w14:textId="2F2DAA18" w:rsidR="00E17749" w:rsidRDefault="000B2CF6" w:rsidP="0048040E">
      <w:pPr>
        <w:jc w:val="center"/>
        <w:rPr>
          <w:rFonts w:ascii="Aldhabi" w:eastAsia="Times New Roman" w:hAnsi="Aldhabi" w:cs="Aldhabi"/>
          <w:color w:val="374151"/>
          <w:sz w:val="66"/>
          <w:szCs w:val="66"/>
          <w:shd w:val="clear" w:color="auto" w:fill="F7F7F8"/>
        </w:rPr>
      </w:pPr>
      <w:r>
        <w:rPr>
          <w:rFonts w:ascii="Aldhabi" w:eastAsia="Times New Roman" w:hAnsi="Aldhabi" w:cs="Aldhabi"/>
          <w:color w:val="374151"/>
          <w:sz w:val="66"/>
          <w:szCs w:val="66"/>
          <w:shd w:val="clear" w:color="auto" w:fill="F7F7F8"/>
        </w:rPr>
        <w:t xml:space="preserve">Concepción del diseño </w:t>
      </w:r>
    </w:p>
    <w:p w14:paraId="4615D048" w14:textId="77777777" w:rsidR="0028420A" w:rsidRPr="00CC116B" w:rsidRDefault="0028420A">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367725386"/>
        <w:rPr>
          <w:rFonts w:ascii="Aparajita" w:hAnsi="Aparajita" w:cs="Aparajita"/>
          <w:color w:val="374151"/>
          <w:sz w:val="30"/>
          <w:szCs w:val="30"/>
        </w:rPr>
      </w:pPr>
      <w:r w:rsidRPr="00CC116B">
        <w:rPr>
          <w:rFonts w:ascii="Aparajita" w:hAnsi="Aparajita" w:cs="Aparajita"/>
          <w:color w:val="374151"/>
          <w:sz w:val="30"/>
          <w:szCs w:val="30"/>
        </w:rPr>
        <w:t>El diseño de programas de ayuda social a la vejez debe considerar varios aspectos clave:</w:t>
      </w:r>
    </w:p>
    <w:p w14:paraId="4DE4259C"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Evaluación de necesidades: Comprender las necesidades de la población de personas mayores es fundamental. Esto implica considerar factores como el acceso a servicios de salud, vivienda, alimentación y cuidado.</w:t>
      </w:r>
    </w:p>
    <w:p w14:paraId="4483A824"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Objetivos claros: Definir objetivos específicos para el programa, como reducir la pobreza entre las personas mayores, mejorar su calidad de vida o garantizar el acceso a servicios esenciales.</w:t>
      </w:r>
    </w:p>
    <w:p w14:paraId="09D63816"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Elegibilidad y criterios de selección: Establecer criterios claros para determinar quiénes son elegibles para recibir la ayuda, como la edad, el nivel de ingresos o la condición de salud.</w:t>
      </w:r>
    </w:p>
    <w:p w14:paraId="7A3250A5"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Monto y forma de asistencia: Definir el monto y la forma en que se proporcionará la asistencia, ya sea a través de pagos mensuales, servicios de atención médica, vivienda subsidiada u otros.</w:t>
      </w:r>
    </w:p>
    <w:p w14:paraId="774CD408"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Financiamiento sostenible: Garantizar que el programa sea financieramente sostenible a largo plazo, considerando fuentes de financiamiento, como impuestos, contribuciones sociales o donaciones.</w:t>
      </w:r>
    </w:p>
    <w:p w14:paraId="596F2E1E"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Monitoreo y evaluación: Establecer mecanismos para evaluar continuamente el impacto del programa y ajustarlo según sea necesario.</w:t>
      </w:r>
    </w:p>
    <w:p w14:paraId="19490E71"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lastRenderedPageBreak/>
        <w:t>Participación de la comunidad: Involucrar a las personas mayores y a las organizaciones de la sociedad civil en el diseño y la implementación del programa.</w:t>
      </w:r>
    </w:p>
    <w:p w14:paraId="22BBBADA" w14:textId="77777777" w:rsidR="0028420A" w:rsidRPr="00CC116B" w:rsidRDefault="0028420A" w:rsidP="0028420A">
      <w:pPr>
        <w:pStyle w:val="Norm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Protección contra el fraude y el abuso: Implementar medidas para prevenir el fraude y el abuso, asegurando que los beneficios lleguen a quienes realmente los necesitan.</w:t>
      </w:r>
    </w:p>
    <w:p w14:paraId="16FC00B5" w14:textId="77777777" w:rsidR="0028420A" w:rsidRPr="00CC116B" w:rsidRDefault="0028420A">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367725386"/>
        <w:rPr>
          <w:rFonts w:ascii="Aparajita" w:hAnsi="Aparajita" w:cs="Aparajita"/>
          <w:color w:val="374151"/>
          <w:sz w:val="30"/>
          <w:szCs w:val="30"/>
        </w:rPr>
      </w:pPr>
      <w:r w:rsidRPr="00CC116B">
        <w:rPr>
          <w:rFonts w:ascii="Aparajita" w:hAnsi="Aparajita" w:cs="Aparajita"/>
          <w:color w:val="374151"/>
          <w:sz w:val="30"/>
          <w:szCs w:val="30"/>
        </w:rPr>
        <w:t>El diseño de un programa de ayuda social a la vejez debe ser holístico y adaptarse a las necesidades y circunstancias específicas de la población de personas mayores en cada país o región.</w:t>
      </w:r>
    </w:p>
    <w:p w14:paraId="77085344" w14:textId="622BDAD9" w:rsidR="000B2CF6" w:rsidRDefault="001E39B2" w:rsidP="0048040E">
      <w:pPr>
        <w:jc w:val="center"/>
        <w:rPr>
          <w:rFonts w:ascii="Aldhabi" w:eastAsia="Times New Roman" w:hAnsi="Aldhabi" w:cs="Aldhabi"/>
          <w:color w:val="374151"/>
          <w:sz w:val="66"/>
          <w:szCs w:val="66"/>
          <w:shd w:val="clear" w:color="auto" w:fill="F7F7F8"/>
        </w:rPr>
      </w:pPr>
      <w:r>
        <w:rPr>
          <w:rFonts w:ascii="Aldhabi" w:eastAsia="Times New Roman" w:hAnsi="Aldhabi" w:cs="Aldhabi"/>
          <w:color w:val="374151"/>
          <w:sz w:val="66"/>
          <w:szCs w:val="66"/>
          <w:shd w:val="clear" w:color="auto" w:fill="F7F7F8"/>
        </w:rPr>
        <w:t xml:space="preserve">Actividades para lograr el proyecto </w:t>
      </w:r>
    </w:p>
    <w:p w14:paraId="423AFA09" w14:textId="77777777" w:rsidR="00D17A62" w:rsidRPr="00D17A62" w:rsidRDefault="00D17A62" w:rsidP="00D17A62">
      <w:pPr>
        <w:pBdr>
          <w:top w:val="single" w:sz="2" w:space="0" w:color="D9D9E3"/>
          <w:left w:val="single" w:sz="2" w:space="0" w:color="D9D9E3"/>
          <w:bottom w:val="single" w:sz="2" w:space="0" w:color="D9D9E3"/>
          <w:right w:val="single" w:sz="2" w:space="0" w:color="D9D9E3"/>
        </w:pBdr>
        <w:spacing w:after="300"/>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Para lograr un proyecto de ayuda social a la vejez efectivo, es importante llevar a cabo una serie de actividades clave. Aquí tienes una propuesta de actividades que podrían ser parte de tu proyecto:</w:t>
      </w:r>
    </w:p>
    <w:p w14:paraId="6B96F406"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Investigación y evaluación de necesidades:</w:t>
      </w:r>
    </w:p>
    <w:p w14:paraId="191C7255"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Realizar estudios demográficos para comprender la población de personas mayores en la región.</w:t>
      </w:r>
    </w:p>
    <w:p w14:paraId="735AECC9"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Evaluar las necesidades específicas, como atención médica, vivienda, alimentación y apoyo social.</w:t>
      </w:r>
    </w:p>
    <w:p w14:paraId="023AC6EC"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Diseño del programa:</w:t>
      </w:r>
    </w:p>
    <w:p w14:paraId="23EDEE6E"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Definir los objetivos y metas del proyecto.</w:t>
      </w:r>
    </w:p>
    <w:p w14:paraId="79E0A942"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Establecer criterios de elegibilidad y niveles de asistencia.</w:t>
      </w:r>
    </w:p>
    <w:p w14:paraId="3ACA3BC4"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Determinar la fuente de financiamiento y el presupuesto necesario.</w:t>
      </w:r>
    </w:p>
    <w:p w14:paraId="7B63B287"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Desarrollo de socios y alianzas:</w:t>
      </w:r>
    </w:p>
    <w:p w14:paraId="3AC4ED90"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Colaborar con organizaciones gubernamentales, no gubernamentales y comunitarias interesadas en el proyecto.</w:t>
      </w:r>
    </w:p>
    <w:p w14:paraId="2FDA8534"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Establecer relaciones con proveedores de servicios de atención médica y vivienda.</w:t>
      </w:r>
    </w:p>
    <w:p w14:paraId="6D34F833"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Planificación y logística:</w:t>
      </w:r>
    </w:p>
    <w:p w14:paraId="2422B457"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Crear un plan detallado que incluya plazos, responsabilidades y recursos necesarios.</w:t>
      </w:r>
    </w:p>
    <w:p w14:paraId="626D322A"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Establecer sistemas de seguimiento y control.</w:t>
      </w:r>
    </w:p>
    <w:p w14:paraId="122A56D1"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Implementación del programa:</w:t>
      </w:r>
    </w:p>
    <w:p w14:paraId="7D51566E"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Registrar a los beneficiarios de acuerdo con los criterios establecidos.</w:t>
      </w:r>
    </w:p>
    <w:p w14:paraId="346DB73E"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Proporcionar los servicios o beneficios planificados.</w:t>
      </w:r>
    </w:p>
    <w:p w14:paraId="701B93F9"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lastRenderedPageBreak/>
        <w:t>Educación y promoción:</w:t>
      </w:r>
    </w:p>
    <w:p w14:paraId="6D08981D"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Sensibilizar a la comunidad sobre el programa y sus beneficios.</w:t>
      </w:r>
    </w:p>
    <w:p w14:paraId="7DC07682"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Proporcionar información a las personas mayores sobre cómo acceder a la asistencia.</w:t>
      </w:r>
    </w:p>
    <w:p w14:paraId="5B8F61AB"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Monitoreo y evaluación continua:</w:t>
      </w:r>
    </w:p>
    <w:p w14:paraId="26A2D47C"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Realizar evaluaciones regulares para medir el impacto del programa en la calidad de vida de las personas mayores.</w:t>
      </w:r>
    </w:p>
    <w:p w14:paraId="4FBE5A16"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Ajustar el programa según los resultados y la retroalimentación.</w:t>
      </w:r>
    </w:p>
    <w:p w14:paraId="5492CAF1"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Protección y prevención de abusos:</w:t>
      </w:r>
    </w:p>
    <w:p w14:paraId="1E806E4C"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Establecer mecanismos para prevenir el fraude y el mal uso de los recursos.</w:t>
      </w:r>
    </w:p>
    <w:p w14:paraId="40141EEB"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Ofrecer canales de denuncia y apoyo a las personas mayores en caso de abuso.</w:t>
      </w:r>
    </w:p>
    <w:p w14:paraId="5EF2F7E2"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Documentación y divulgación:</w:t>
      </w:r>
    </w:p>
    <w:p w14:paraId="2A1C8320"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Registrar los logros y desafíos del proyecto.</w:t>
      </w:r>
    </w:p>
    <w:p w14:paraId="22DF3D4A"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Comunicar los resultados a las partes interesadas y al público en general.</w:t>
      </w:r>
    </w:p>
    <w:p w14:paraId="693F117A" w14:textId="77777777" w:rsidR="00D17A62" w:rsidRPr="00D17A62" w:rsidRDefault="00D17A62" w:rsidP="00D17A62">
      <w:pPr>
        <w:numPr>
          <w:ilvl w:val="0"/>
          <w:numId w:val="12"/>
        </w:numPr>
        <w:pBdr>
          <w:top w:val="single" w:sz="2" w:space="0" w:color="D9D9E3"/>
          <w:left w:val="single" w:sz="2" w:space="5" w:color="D9D9E3"/>
          <w:bottom w:val="single" w:sz="2" w:space="0" w:color="D9D9E3"/>
          <w:right w:val="single" w:sz="2" w:space="0" w:color="D9D9E3"/>
        </w:pBdr>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Sostenibilidad a largo plazo:</w:t>
      </w:r>
    </w:p>
    <w:p w14:paraId="338E6E1B"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Buscar fuentes de financiamiento adicionales.</w:t>
      </w:r>
    </w:p>
    <w:p w14:paraId="7A22D427" w14:textId="77777777" w:rsidR="00D17A62" w:rsidRPr="00D17A62" w:rsidRDefault="00D17A62" w:rsidP="00D17A62">
      <w:pPr>
        <w:numPr>
          <w:ilvl w:val="1"/>
          <w:numId w:val="12"/>
        </w:numPr>
        <w:pBdr>
          <w:top w:val="single" w:sz="2" w:space="0" w:color="D9D9E3"/>
          <w:left w:val="single" w:sz="2" w:space="5" w:color="D9D9E3"/>
          <w:bottom w:val="single" w:sz="2" w:space="0" w:color="D9D9E3"/>
          <w:right w:val="single" w:sz="2" w:space="0" w:color="D9D9E3"/>
        </w:pBdr>
        <w:divId w:val="798498571"/>
        <w:rPr>
          <w:rFonts w:ascii="Aparajita" w:eastAsia="Times New Roman" w:hAnsi="Aparajita" w:cs="Aparajita"/>
          <w:color w:val="374151"/>
          <w:kern w:val="0"/>
          <w:sz w:val="30"/>
          <w:szCs w:val="30"/>
          <w14:ligatures w14:val="none"/>
        </w:rPr>
      </w:pPr>
      <w:r w:rsidRPr="00D17A62">
        <w:rPr>
          <w:rFonts w:ascii="Aparajita" w:eastAsia="Times New Roman" w:hAnsi="Aparajita" w:cs="Aparajita"/>
          <w:color w:val="374151"/>
          <w:kern w:val="0"/>
          <w:sz w:val="30"/>
          <w:szCs w:val="30"/>
          <w14:ligatures w14:val="none"/>
        </w:rPr>
        <w:t>Asegurar la continuidad del programa a través de políticas y regulaciones adecuadas.</w:t>
      </w:r>
    </w:p>
    <w:p w14:paraId="2531CDE9" w14:textId="77777777" w:rsidR="00D17A62" w:rsidRPr="00D17A62" w:rsidRDefault="00D17A62" w:rsidP="00D17A62">
      <w:pPr>
        <w:pBdr>
          <w:top w:val="single" w:sz="2" w:space="0" w:color="D9D9E3"/>
          <w:left w:val="single" w:sz="2" w:space="0" w:color="D9D9E3"/>
          <w:bottom w:val="single" w:sz="2" w:space="0" w:color="D9D9E3"/>
          <w:right w:val="single" w:sz="2" w:space="0" w:color="D9D9E3"/>
        </w:pBdr>
        <w:spacing w:before="300"/>
        <w:divId w:val="798498571"/>
        <w:rPr>
          <w:rFonts w:ascii="Aparajita" w:hAnsi="Aparajita" w:cs="Aparajita"/>
          <w:color w:val="374151"/>
          <w:kern w:val="0"/>
          <w:sz w:val="30"/>
          <w:szCs w:val="30"/>
          <w14:ligatures w14:val="none"/>
        </w:rPr>
      </w:pPr>
      <w:r w:rsidRPr="00D17A62">
        <w:rPr>
          <w:rFonts w:ascii="Aparajita" w:hAnsi="Aparajita" w:cs="Aparajita"/>
          <w:color w:val="374151"/>
          <w:kern w:val="0"/>
          <w:sz w:val="30"/>
          <w:szCs w:val="30"/>
          <w14:ligatures w14:val="none"/>
        </w:rPr>
        <w:t>Recuerda que la efectividad de tu proyecto dependerá de la planificación cuidadosa, la participación de la comunidad y la adaptación a las necesidades locales</w:t>
      </w:r>
    </w:p>
    <w:p w14:paraId="258C5820" w14:textId="77777777" w:rsidR="00F16077" w:rsidRDefault="00F16077" w:rsidP="0048040E">
      <w:pPr>
        <w:jc w:val="center"/>
        <w:rPr>
          <w:rFonts w:ascii="Aparajita" w:eastAsia="Times New Roman" w:hAnsi="Aparajita" w:cs="Aparajita"/>
          <w:color w:val="374151"/>
          <w:sz w:val="30"/>
          <w:szCs w:val="30"/>
          <w:shd w:val="clear" w:color="auto" w:fill="F7F7F8"/>
        </w:rPr>
      </w:pPr>
    </w:p>
    <w:p w14:paraId="3EEB7AA1" w14:textId="77777777" w:rsidR="00D17A62" w:rsidRDefault="00D17A62" w:rsidP="0048040E">
      <w:pPr>
        <w:jc w:val="center"/>
        <w:rPr>
          <w:rFonts w:ascii="Aparajita" w:eastAsia="Times New Roman" w:hAnsi="Aparajita" w:cs="Aparajita"/>
          <w:color w:val="374151"/>
          <w:sz w:val="30"/>
          <w:szCs w:val="30"/>
          <w:shd w:val="clear" w:color="auto" w:fill="F7F7F8"/>
        </w:rPr>
      </w:pPr>
    </w:p>
    <w:p w14:paraId="383A7F7A" w14:textId="50FD5194" w:rsidR="00D17A62" w:rsidRPr="007B033F" w:rsidRDefault="003005CA" w:rsidP="0048040E">
      <w:pPr>
        <w:jc w:val="center"/>
        <w:rPr>
          <w:rFonts w:ascii="Aparajita" w:eastAsia="Times New Roman" w:hAnsi="Aparajita" w:cs="Aparajita"/>
          <w:color w:val="374151"/>
          <w:sz w:val="64"/>
          <w:szCs w:val="64"/>
          <w:shd w:val="clear" w:color="auto" w:fill="F7F7F8"/>
        </w:rPr>
      </w:pPr>
      <w:r w:rsidRPr="007B033F">
        <w:rPr>
          <w:rFonts w:ascii="Aparajita" w:eastAsia="Times New Roman" w:hAnsi="Aparajita" w:cs="Aparajita"/>
          <w:color w:val="374151"/>
          <w:sz w:val="64"/>
          <w:szCs w:val="64"/>
          <w:shd w:val="clear" w:color="auto" w:fill="F7F7F8"/>
        </w:rPr>
        <w:t xml:space="preserve">Metas y resultados </w:t>
      </w:r>
    </w:p>
    <w:p w14:paraId="28C97D37" w14:textId="77777777" w:rsidR="002B4127" w:rsidRPr="002B4127" w:rsidRDefault="002B4127" w:rsidP="002B4127">
      <w:pPr>
        <w:pBdr>
          <w:top w:val="single" w:sz="2" w:space="0" w:color="D9D9E3"/>
          <w:left w:val="single" w:sz="2" w:space="0" w:color="D9D9E3"/>
          <w:bottom w:val="single" w:sz="2" w:space="0" w:color="D9D9E3"/>
          <w:right w:val="single" w:sz="2" w:space="0" w:color="D9D9E3"/>
        </w:pBdr>
        <w:spacing w:after="300"/>
        <w:divId w:val="708454342"/>
        <w:rPr>
          <w:rFonts w:ascii="Aparajita" w:hAnsi="Aparajita" w:cs="Aparajita"/>
          <w:color w:val="374151"/>
          <w:kern w:val="0"/>
          <w:sz w:val="30"/>
          <w:szCs w:val="30"/>
          <w14:ligatures w14:val="none"/>
        </w:rPr>
      </w:pPr>
      <w:r w:rsidRPr="002B4127">
        <w:rPr>
          <w:rFonts w:ascii="Aparajita" w:hAnsi="Aparajita" w:cs="Aparajita"/>
          <w:color w:val="374151"/>
          <w:kern w:val="0"/>
          <w:sz w:val="30"/>
          <w:szCs w:val="30"/>
          <w14:ligatures w14:val="none"/>
        </w:rPr>
        <w:t>Las metas y resultados de un proyecto de ayuda social a la vejez pueden variar según su enfoque y alcance, pero aquí te proporcionaré algunos ejemplos típicos:</w:t>
      </w:r>
    </w:p>
    <w:p w14:paraId="54D57BF3" w14:textId="77777777" w:rsidR="002B4127" w:rsidRPr="002B4127" w:rsidRDefault="002B4127" w:rsidP="002B4127">
      <w:pPr>
        <w:pBdr>
          <w:top w:val="single" w:sz="2" w:space="0" w:color="D9D9E3"/>
          <w:left w:val="single" w:sz="2" w:space="0" w:color="D9D9E3"/>
          <w:bottom w:val="single" w:sz="2" w:space="0" w:color="D9D9E3"/>
          <w:right w:val="single" w:sz="2" w:space="0" w:color="D9D9E3"/>
        </w:pBdr>
        <w:spacing w:before="300" w:after="300"/>
        <w:divId w:val="708454342"/>
        <w:rPr>
          <w:rFonts w:ascii="Aparajita" w:hAnsi="Aparajita" w:cs="Aparajita"/>
          <w:color w:val="374151"/>
          <w:kern w:val="0"/>
          <w:sz w:val="30"/>
          <w:szCs w:val="30"/>
          <w14:ligatures w14:val="none"/>
        </w:rPr>
      </w:pPr>
      <w:r w:rsidRPr="002B4127">
        <w:rPr>
          <w:rFonts w:ascii="Aparajita" w:hAnsi="Aparajita" w:cs="Aparajita"/>
          <w:color w:val="374151"/>
          <w:kern w:val="0"/>
          <w:sz w:val="30"/>
          <w:szCs w:val="30"/>
          <w14:ligatures w14:val="none"/>
        </w:rPr>
        <w:t>Metas:</w:t>
      </w:r>
    </w:p>
    <w:p w14:paraId="1D00F25F"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Mejorar la calidad de vida de las personas mayores.</w:t>
      </w:r>
    </w:p>
    <w:p w14:paraId="485ED8DD"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Brindar apoyo emocional y social a los adultos mayores.</w:t>
      </w:r>
    </w:p>
    <w:p w14:paraId="79B27285"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Fomentar la independencia y autonomía de los ancianos.</w:t>
      </w:r>
    </w:p>
    <w:p w14:paraId="4DE04928"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Proporcionar acceso a servicios de atención médica y cuidado asequibles.</w:t>
      </w:r>
    </w:p>
    <w:p w14:paraId="30637280"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Reducir la soledad y el aislamiento social en la población anciana.</w:t>
      </w:r>
    </w:p>
    <w:p w14:paraId="722C72B6"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Promover la inclusión y participación activa de los adultos mayores en la comunidad.</w:t>
      </w:r>
    </w:p>
    <w:p w14:paraId="2E39A4A2" w14:textId="77777777" w:rsidR="002B4127" w:rsidRPr="002B4127" w:rsidRDefault="002B4127" w:rsidP="002B4127">
      <w:pPr>
        <w:numPr>
          <w:ilvl w:val="0"/>
          <w:numId w:val="13"/>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lastRenderedPageBreak/>
        <w:t>Garantizar la seguridad y el bienestar de los ancianos.</w:t>
      </w:r>
    </w:p>
    <w:p w14:paraId="746D9FB5" w14:textId="77777777" w:rsidR="002B4127" w:rsidRPr="002B4127" w:rsidRDefault="002B4127" w:rsidP="002B4127">
      <w:pPr>
        <w:pBdr>
          <w:top w:val="single" w:sz="2" w:space="0" w:color="D9D9E3"/>
          <w:left w:val="single" w:sz="2" w:space="0" w:color="D9D9E3"/>
          <w:bottom w:val="single" w:sz="2" w:space="0" w:color="D9D9E3"/>
          <w:right w:val="single" w:sz="2" w:space="0" w:color="D9D9E3"/>
        </w:pBdr>
        <w:spacing w:before="300" w:after="300"/>
        <w:divId w:val="708454342"/>
        <w:rPr>
          <w:rFonts w:ascii="Aparajita" w:hAnsi="Aparajita" w:cs="Aparajita"/>
          <w:color w:val="374151"/>
          <w:kern w:val="0"/>
          <w:sz w:val="30"/>
          <w:szCs w:val="30"/>
          <w14:ligatures w14:val="none"/>
        </w:rPr>
      </w:pPr>
      <w:r w:rsidRPr="002B4127">
        <w:rPr>
          <w:rFonts w:ascii="Aparajita" w:hAnsi="Aparajita" w:cs="Aparajita"/>
          <w:color w:val="374151"/>
          <w:kern w:val="0"/>
          <w:sz w:val="30"/>
          <w:szCs w:val="30"/>
          <w14:ligatures w14:val="none"/>
        </w:rPr>
        <w:t>Resultados:</w:t>
      </w:r>
    </w:p>
    <w:p w14:paraId="2C94E02F"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Aumento en la satisfacción y la felicidad de los beneficiarios.</w:t>
      </w:r>
    </w:p>
    <w:p w14:paraId="66694775"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Reducción de la depresión y la ansiedad en la población de la tercera edad.</w:t>
      </w:r>
    </w:p>
    <w:p w14:paraId="6FE75248"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Mayor capacidad de los adultos mayores para cuidar de sí mismos.</w:t>
      </w:r>
    </w:p>
    <w:p w14:paraId="184C7AE3"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Acceso mejorado a servicios médicos y de atención a largo plazo.</w:t>
      </w:r>
    </w:p>
    <w:p w14:paraId="49130B24"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Establecimiento de redes de apoyo y amistades en la comunidad.</w:t>
      </w:r>
    </w:p>
    <w:p w14:paraId="7A9F3226"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Participación activa en actividades sociales y culturales.</w:t>
      </w:r>
    </w:p>
    <w:p w14:paraId="4853E659" w14:textId="77777777" w:rsidR="002B4127" w:rsidRPr="002B4127" w:rsidRDefault="002B4127" w:rsidP="002B4127">
      <w:pPr>
        <w:numPr>
          <w:ilvl w:val="0"/>
          <w:numId w:val="14"/>
        </w:numPr>
        <w:pBdr>
          <w:top w:val="single" w:sz="2" w:space="0" w:color="D9D9E3"/>
          <w:left w:val="single" w:sz="2" w:space="5" w:color="D9D9E3"/>
          <w:bottom w:val="single" w:sz="2" w:space="0" w:color="D9D9E3"/>
          <w:right w:val="single" w:sz="2" w:space="0" w:color="D9D9E3"/>
        </w:pBdr>
        <w:divId w:val="708454342"/>
        <w:rPr>
          <w:rFonts w:ascii="Aparajita" w:eastAsia="Times New Roman" w:hAnsi="Aparajita" w:cs="Aparajita"/>
          <w:color w:val="374151"/>
          <w:kern w:val="0"/>
          <w:sz w:val="30"/>
          <w:szCs w:val="30"/>
          <w14:ligatures w14:val="none"/>
        </w:rPr>
      </w:pPr>
      <w:r w:rsidRPr="002B4127">
        <w:rPr>
          <w:rFonts w:ascii="Aparajita" w:eastAsia="Times New Roman" w:hAnsi="Aparajita" w:cs="Aparajita"/>
          <w:color w:val="374151"/>
          <w:kern w:val="0"/>
          <w:sz w:val="30"/>
          <w:szCs w:val="30"/>
          <w14:ligatures w14:val="none"/>
        </w:rPr>
        <w:t>Disminución de casos de abuso y negligencia hacia los ancianos.</w:t>
      </w:r>
    </w:p>
    <w:p w14:paraId="55B8B8A0" w14:textId="77777777" w:rsidR="002B4127" w:rsidRPr="002B4127" w:rsidRDefault="002B4127" w:rsidP="002B4127">
      <w:pPr>
        <w:pBdr>
          <w:top w:val="single" w:sz="2" w:space="0" w:color="D9D9E3"/>
          <w:left w:val="single" w:sz="2" w:space="0" w:color="D9D9E3"/>
          <w:bottom w:val="single" w:sz="2" w:space="0" w:color="D9D9E3"/>
          <w:right w:val="single" w:sz="2" w:space="0" w:color="D9D9E3"/>
        </w:pBdr>
        <w:spacing w:before="300"/>
        <w:divId w:val="708454342"/>
        <w:rPr>
          <w:rFonts w:ascii="Aparajita" w:hAnsi="Aparajita" w:cs="Aparajita"/>
          <w:color w:val="374151"/>
          <w:kern w:val="0"/>
          <w:sz w:val="30"/>
          <w:szCs w:val="30"/>
          <w14:ligatures w14:val="none"/>
        </w:rPr>
      </w:pPr>
      <w:r w:rsidRPr="002B4127">
        <w:rPr>
          <w:rFonts w:ascii="Aparajita" w:hAnsi="Aparajita" w:cs="Aparajita"/>
          <w:color w:val="374151"/>
          <w:kern w:val="0"/>
          <w:sz w:val="30"/>
          <w:szCs w:val="30"/>
          <w14:ligatures w14:val="none"/>
        </w:rPr>
        <w:t>Estos son solo ejemplos, y los objetivos y resultados específicos pueden variar según la naturaleza y los recursos disponibles para el proyecto de ayuda social a la vejez</w:t>
      </w:r>
    </w:p>
    <w:p w14:paraId="12D40A7E" w14:textId="77777777" w:rsidR="00E7742A" w:rsidRDefault="00E7742A" w:rsidP="0048040E">
      <w:pPr>
        <w:jc w:val="center"/>
        <w:rPr>
          <w:rFonts w:ascii="Aparajita" w:eastAsia="Times New Roman" w:hAnsi="Aparajita" w:cs="Aparajita"/>
          <w:color w:val="374151"/>
          <w:sz w:val="64"/>
          <w:szCs w:val="64"/>
          <w:shd w:val="clear" w:color="auto" w:fill="F7F7F8"/>
        </w:rPr>
      </w:pPr>
    </w:p>
    <w:p w14:paraId="22DAA01A" w14:textId="23B6211A" w:rsidR="00235251" w:rsidRDefault="0057002E" w:rsidP="0048040E">
      <w:pPr>
        <w:jc w:val="center"/>
        <w:rPr>
          <w:rFonts w:ascii="Aparajita" w:eastAsia="Times New Roman" w:hAnsi="Aparajita" w:cs="Aparajita"/>
          <w:color w:val="374151"/>
          <w:sz w:val="64"/>
          <w:szCs w:val="64"/>
          <w:shd w:val="clear" w:color="auto" w:fill="F7F7F8"/>
        </w:rPr>
      </w:pPr>
      <w:r>
        <w:rPr>
          <w:rFonts w:ascii="Aparajita" w:eastAsia="Times New Roman" w:hAnsi="Aparajita" w:cs="Aparajita"/>
          <w:color w:val="374151"/>
          <w:sz w:val="64"/>
          <w:szCs w:val="64"/>
          <w:shd w:val="clear" w:color="auto" w:fill="F7F7F8"/>
        </w:rPr>
        <w:t xml:space="preserve">Discusión de los resultados y conclusiones </w:t>
      </w:r>
    </w:p>
    <w:p w14:paraId="25009463" w14:textId="77777777" w:rsidR="009B01F5" w:rsidRPr="00B9088B" w:rsidRDefault="009B01F5">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83650650"/>
        <w:rPr>
          <w:rFonts w:ascii="Aparajita" w:hAnsi="Aparajita" w:cs="Aparajita"/>
          <w:color w:val="374151"/>
          <w:sz w:val="30"/>
          <w:szCs w:val="30"/>
        </w:rPr>
      </w:pPr>
      <w:r w:rsidRPr="00B9088B">
        <w:rPr>
          <w:rFonts w:ascii="Aparajita" w:hAnsi="Aparajita" w:cs="Aparajita"/>
          <w:color w:val="374151"/>
          <w:sz w:val="30"/>
          <w:szCs w:val="30"/>
        </w:rPr>
        <w:t>Los programas de ayuda social a la vejez son fundamentales para garantizar el bienestar de las personas mayores. Aquí tienes una posible discusión de resultados y conclusiones:</w:t>
      </w:r>
    </w:p>
    <w:p w14:paraId="22494F9E" w14:textId="77777777" w:rsidR="009B01F5" w:rsidRPr="00B9088B" w:rsidRDefault="009B01F5">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83650650"/>
        <w:rPr>
          <w:rFonts w:ascii="Aparajita" w:hAnsi="Aparajita" w:cs="Aparajita"/>
          <w:color w:val="374151"/>
          <w:sz w:val="30"/>
          <w:szCs w:val="30"/>
        </w:rPr>
      </w:pPr>
      <w:r w:rsidRPr="00B9088B">
        <w:rPr>
          <w:rFonts w:ascii="Aparajita" w:hAnsi="Aparajita" w:cs="Aparajita"/>
          <w:color w:val="374151"/>
          <w:sz w:val="30"/>
          <w:szCs w:val="30"/>
        </w:rPr>
        <w:t>Resultados:</w:t>
      </w:r>
    </w:p>
    <w:p w14:paraId="718015F8" w14:textId="77777777" w:rsidR="009B01F5" w:rsidRPr="00B9088B" w:rsidRDefault="009B01F5" w:rsidP="009B01F5">
      <w:pPr>
        <w:pStyle w:val="NormalWeb"/>
        <w:numPr>
          <w:ilvl w:val="0"/>
          <w:numId w:val="15"/>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Mejora en la calidad de vida: Los programas de ayuda social a la vejez, como las pensiones o subsidios, han demostrado mejorar la calidad de vida de las personas mayores al proporcionar un ingreso económico que cubre sus necesidades básicas, como alimentación y vivienda.</w:t>
      </w:r>
    </w:p>
    <w:p w14:paraId="59D7C66D" w14:textId="77777777" w:rsidR="009B01F5" w:rsidRPr="00B9088B" w:rsidRDefault="009B01F5" w:rsidP="009B01F5">
      <w:pPr>
        <w:pStyle w:val="NormalWeb"/>
        <w:numPr>
          <w:ilvl w:val="0"/>
          <w:numId w:val="15"/>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Reducción de la pobreza en la vejez: Estos programas han contribuido a reducir los niveles de pobreza entre las personas mayores, evitando que caigan en situaciones de vulnerabilidad económica.</w:t>
      </w:r>
    </w:p>
    <w:p w14:paraId="45E41CB0" w14:textId="77777777" w:rsidR="009B01F5" w:rsidRPr="00B9088B" w:rsidRDefault="009B01F5" w:rsidP="009B01F5">
      <w:pPr>
        <w:pStyle w:val="NormalWeb"/>
        <w:numPr>
          <w:ilvl w:val="0"/>
          <w:numId w:val="15"/>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Impacto en la salud: La ayuda social a la vejez también se relaciona con una mejor salud física y mental en las personas mayores, ya que pueden acceder a servicios médicos y cuidados adecuados.</w:t>
      </w:r>
    </w:p>
    <w:p w14:paraId="5B2D64A7" w14:textId="77777777" w:rsidR="009B01F5" w:rsidRPr="00B9088B" w:rsidRDefault="009B01F5">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83650650"/>
        <w:rPr>
          <w:rFonts w:ascii="Aparajita" w:hAnsi="Aparajita" w:cs="Aparajita"/>
          <w:color w:val="374151"/>
          <w:sz w:val="30"/>
          <w:szCs w:val="30"/>
        </w:rPr>
      </w:pPr>
      <w:r w:rsidRPr="00B9088B">
        <w:rPr>
          <w:rFonts w:ascii="Aparajita" w:hAnsi="Aparajita" w:cs="Aparajita"/>
          <w:color w:val="374151"/>
          <w:sz w:val="30"/>
          <w:szCs w:val="30"/>
        </w:rPr>
        <w:t>Conclusiones:</w:t>
      </w:r>
    </w:p>
    <w:p w14:paraId="777B36E7" w14:textId="77777777" w:rsidR="009B01F5" w:rsidRPr="00B9088B" w:rsidRDefault="009B01F5" w:rsidP="009B01F5">
      <w:pPr>
        <w:pStyle w:val="NormalWeb"/>
        <w:numPr>
          <w:ilvl w:val="0"/>
          <w:numId w:val="16"/>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lastRenderedPageBreak/>
        <w:t>Importancia de la inversión: Los resultados subrayan la importancia de la inversión en programas de ayuda social a la vejez como una estrategia efectiva para garantizar el bienestar de las personas mayores y reducir la carga sobre los sistemas de atención médica y asistencia social.</w:t>
      </w:r>
    </w:p>
    <w:p w14:paraId="4CF62CC2" w14:textId="77777777" w:rsidR="009B01F5" w:rsidRPr="00B9088B" w:rsidRDefault="009B01F5" w:rsidP="009B01F5">
      <w:pPr>
        <w:pStyle w:val="NormalWeb"/>
        <w:numPr>
          <w:ilvl w:val="0"/>
          <w:numId w:val="16"/>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Enfoque en la sostenibilidad: Es esencial garantizar la sostenibilidad de estos programas a largo plazo, considerando factores demográficos y económicos, para que puedan seguir siendo efectivos en el futuro.</w:t>
      </w:r>
    </w:p>
    <w:p w14:paraId="1B1FFD73" w14:textId="77777777" w:rsidR="009B01F5" w:rsidRPr="00B9088B" w:rsidRDefault="009B01F5" w:rsidP="009B01F5">
      <w:pPr>
        <w:pStyle w:val="NormalWeb"/>
        <w:numPr>
          <w:ilvl w:val="0"/>
          <w:numId w:val="16"/>
        </w:numPr>
        <w:pBdr>
          <w:top w:val="single" w:sz="2" w:space="0" w:color="D9D9E3"/>
          <w:left w:val="single" w:sz="2" w:space="5" w:color="D9D9E3"/>
          <w:bottom w:val="single" w:sz="2" w:space="0" w:color="D9D9E3"/>
          <w:right w:val="single" w:sz="2" w:space="0" w:color="D9D9E3"/>
        </w:pBdr>
        <w:spacing w:before="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Necesidad de políticas integrales: Las conclusiones destacan la necesidad de políticas integrales que aborden no solo la provisión de ingresos, sino también el acceso a servicios de salud, vivienda asequible y apoyo social para las personas mayores.</w:t>
      </w:r>
    </w:p>
    <w:p w14:paraId="4471FAA1" w14:textId="63A8CDE6" w:rsidR="00B9088B" w:rsidRDefault="009B01F5" w:rsidP="00B9088B">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83650650"/>
        <w:rPr>
          <w:rFonts w:ascii="Aparajita" w:hAnsi="Aparajita" w:cs="Aparajita"/>
          <w:color w:val="374151"/>
          <w:sz w:val="30"/>
          <w:szCs w:val="30"/>
        </w:rPr>
      </w:pPr>
      <w:r w:rsidRPr="00B9088B">
        <w:rPr>
          <w:rFonts w:ascii="Aparajita" w:hAnsi="Aparajita" w:cs="Aparajita"/>
          <w:color w:val="374151"/>
          <w:sz w:val="30"/>
          <w:szCs w:val="30"/>
        </w:rPr>
        <w:t>En resumen, la ayuda social a la vejez desempeña un papel fundamental en el bienestar de las personas mayores y requiere una planificación y ejecución cuidadosas para garantizar su efectividad y sostenibilidad a largo plazo.</w:t>
      </w:r>
    </w:p>
    <w:p w14:paraId="61C4B03A" w14:textId="77777777" w:rsidR="00E13F48" w:rsidRDefault="00E13F48" w:rsidP="00B9088B">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83650650"/>
        <w:rPr>
          <w:rFonts w:ascii="Aparajita" w:hAnsi="Aparajita" w:cs="Aparajita"/>
          <w:color w:val="374151"/>
          <w:sz w:val="30"/>
          <w:szCs w:val="30"/>
        </w:rPr>
      </w:pPr>
    </w:p>
    <w:p w14:paraId="69B9B9C9" w14:textId="1519411E" w:rsidR="00520179" w:rsidRDefault="00520179" w:rsidP="00520179">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jc w:val="center"/>
        <w:divId w:val="83650650"/>
        <w:rPr>
          <w:rFonts w:ascii="Aldhabi" w:hAnsi="Aldhabi" w:cs="Aldhabi"/>
          <w:color w:val="374151"/>
          <w:sz w:val="64"/>
          <w:szCs w:val="64"/>
        </w:rPr>
      </w:pPr>
      <w:r w:rsidRPr="00520179">
        <w:rPr>
          <w:rFonts w:ascii="Aldhabi" w:hAnsi="Aldhabi" w:cs="Aldhabi" w:hint="cs"/>
          <w:color w:val="374151"/>
          <w:sz w:val="64"/>
          <w:szCs w:val="64"/>
        </w:rPr>
        <w:t>Referencias</w:t>
      </w:r>
    </w:p>
    <w:p w14:paraId="06904EEA" w14:textId="77777777" w:rsidR="00B92C83" w:rsidRPr="00903230" w:rsidRDefault="00B92C83">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931043915"/>
        <w:rPr>
          <w:rFonts w:ascii="Aparajita" w:hAnsi="Aparajita" w:cs="Aparajita"/>
          <w:color w:val="374151"/>
          <w:sz w:val="30"/>
          <w:szCs w:val="30"/>
        </w:rPr>
      </w:pPr>
      <w:r w:rsidRPr="00903230">
        <w:rPr>
          <w:rFonts w:ascii="Aparajita" w:hAnsi="Aparajita" w:cs="Aparajita"/>
          <w:color w:val="374151"/>
          <w:sz w:val="30"/>
          <w:szCs w:val="30"/>
        </w:rPr>
        <w:t>Las referencias sobre ayuda social a la vejez pueden variar dependiendo de tu enfoque geográfico y temático. Aquí te proporcionaré algunas fuentes de referencia que son ampliamente reconocidas:</w:t>
      </w:r>
    </w:p>
    <w:p w14:paraId="69301C48"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Organización Mundial de la Salud (OMS)</w:t>
      </w:r>
      <w:r w:rsidRPr="00903230">
        <w:rPr>
          <w:rFonts w:ascii="Aparajita" w:hAnsi="Aparajita" w:cs="Aparajita"/>
          <w:color w:val="374151"/>
          <w:sz w:val="30"/>
          <w:szCs w:val="30"/>
        </w:rPr>
        <w:t>: La OMS ofrece una serie de informes y publicaciones sobre el envejecimiento y la salud, incluyendo políticas de seguridad social para personas mayores.</w:t>
      </w:r>
    </w:p>
    <w:p w14:paraId="75B9D59D"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Programa de las Naciones Unidas sobre el Envejecimiento (UN Aging)</w:t>
      </w:r>
      <w:r w:rsidRPr="00903230">
        <w:rPr>
          <w:rFonts w:ascii="Aparajita" w:hAnsi="Aparajita" w:cs="Aparajita"/>
          <w:color w:val="374151"/>
          <w:sz w:val="30"/>
          <w:szCs w:val="30"/>
        </w:rPr>
        <w:t>: Esta entidad de las Naciones Unidas proporciona información sobre políticas y programas relacionados con el envejecimiento y la seguridad social.</w:t>
      </w:r>
    </w:p>
    <w:p w14:paraId="7544D19B"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Banco Mundial</w:t>
      </w:r>
      <w:r w:rsidRPr="00903230">
        <w:rPr>
          <w:rFonts w:ascii="Aparajita" w:hAnsi="Aparajita" w:cs="Aparajita"/>
          <w:color w:val="374151"/>
          <w:sz w:val="30"/>
          <w:szCs w:val="30"/>
        </w:rPr>
        <w:t>: El Banco Mundial publica investigaciones y datos sobre pensiones y programas de ayuda social para personas mayores en diferentes países.</w:t>
      </w:r>
    </w:p>
    <w:p w14:paraId="6C2A24F6"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Organización Internacional del Trabajo (OIT)</w:t>
      </w:r>
      <w:r w:rsidRPr="00903230">
        <w:rPr>
          <w:rFonts w:ascii="Aparajita" w:hAnsi="Aparajita" w:cs="Aparajita"/>
          <w:color w:val="374151"/>
          <w:sz w:val="30"/>
          <w:szCs w:val="30"/>
        </w:rPr>
        <w:t>: La OIT aborda cuestiones relacionadas con la seguridad social y el envejecimiento, y ofrece informes y recursos sobre el tema.</w:t>
      </w:r>
    </w:p>
    <w:p w14:paraId="27D8E2BC"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lastRenderedPageBreak/>
        <w:t>Gobiernos y agencias nacionales</w:t>
      </w:r>
      <w:r w:rsidRPr="00903230">
        <w:rPr>
          <w:rFonts w:ascii="Aparajita" w:hAnsi="Aparajita" w:cs="Aparajita"/>
          <w:color w:val="374151"/>
          <w:sz w:val="30"/>
          <w:szCs w:val="30"/>
        </w:rPr>
        <w:t>: Los sitios web de los ministerios gubernamentales de asuntos sociales o seguridad social suelen proporcionar información sobre programas y políticas de ayuda social para personas mayores en un país específico.</w:t>
      </w:r>
    </w:p>
    <w:p w14:paraId="467F1964"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Investigaciones académicas</w:t>
      </w:r>
      <w:r w:rsidRPr="00903230">
        <w:rPr>
          <w:rFonts w:ascii="Aparajita" w:hAnsi="Aparajita" w:cs="Aparajita"/>
          <w:color w:val="374151"/>
          <w:sz w:val="30"/>
          <w:szCs w:val="30"/>
        </w:rPr>
        <w:t>: Consultar revistas académicas y bases de datos como JSTOR, Google Scholar o PubMed para encontrar investigaciones y estudios científicos sobre el tema.</w:t>
      </w:r>
    </w:p>
    <w:p w14:paraId="14FDFC07"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ONGs y organizaciones de la sociedad civil</w:t>
      </w:r>
      <w:r w:rsidRPr="00903230">
        <w:rPr>
          <w:rFonts w:ascii="Aparajita" w:hAnsi="Aparajita" w:cs="Aparajita"/>
          <w:color w:val="374151"/>
          <w:sz w:val="30"/>
          <w:szCs w:val="30"/>
        </w:rPr>
        <w:t>: Algunas organizaciones no gubernamentales, como HelpAge International, se centran en cuestiones de envejecimiento y seguridad social, y publican informes y recursos relevantes.</w:t>
      </w:r>
    </w:p>
    <w:p w14:paraId="6EBA6531" w14:textId="77777777" w:rsidR="00B92C83" w:rsidRPr="00903230" w:rsidRDefault="00B92C83" w:rsidP="00B92C83">
      <w:pPr>
        <w:pStyle w:val="NormalWeb"/>
        <w:numPr>
          <w:ilvl w:val="0"/>
          <w:numId w:val="17"/>
        </w:numPr>
        <w:pBdr>
          <w:top w:val="single" w:sz="2" w:space="0" w:color="D9D9E3"/>
          <w:left w:val="single" w:sz="2" w:space="5" w:color="D9D9E3"/>
          <w:bottom w:val="single" w:sz="2" w:space="0" w:color="D9D9E3"/>
          <w:right w:val="single" w:sz="2" w:space="0" w:color="D9D9E3"/>
        </w:pBdr>
        <w:spacing w:before="0" w:beforeAutospacing="0" w:after="0" w:afterAutospacing="0"/>
        <w:divId w:val="1931043915"/>
        <w:rPr>
          <w:rFonts w:ascii="Aparajita" w:hAnsi="Aparajita" w:cs="Aparajita"/>
          <w:color w:val="374151"/>
          <w:sz w:val="30"/>
          <w:szCs w:val="30"/>
        </w:rPr>
      </w:pPr>
      <w:r w:rsidRPr="00903230">
        <w:rPr>
          <w:rStyle w:val="Textoennegrita"/>
          <w:rFonts w:ascii="Aparajita" w:hAnsi="Aparajita" w:cs="Aparajita"/>
          <w:b w:val="0"/>
          <w:bCs w:val="0"/>
          <w:color w:val="374151"/>
          <w:sz w:val="30"/>
          <w:szCs w:val="30"/>
          <w:bdr w:val="single" w:sz="2" w:space="0" w:color="D9D9E3" w:frame="1"/>
        </w:rPr>
        <w:t>Bibliotecas y universidades</w:t>
      </w:r>
      <w:r w:rsidRPr="00903230">
        <w:rPr>
          <w:rFonts w:ascii="Aparajita" w:hAnsi="Aparajita" w:cs="Aparajita"/>
          <w:color w:val="374151"/>
          <w:sz w:val="30"/>
          <w:szCs w:val="30"/>
        </w:rPr>
        <w:t>: Las bibliotecas universitarias y académicas a menudo tienen acceso a recursos especializados sobre seguridad social y envejecimiento.</w:t>
      </w:r>
    </w:p>
    <w:p w14:paraId="7FC90208" w14:textId="77777777" w:rsidR="00B92C83" w:rsidRPr="00903230" w:rsidRDefault="00B92C83">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931043915"/>
        <w:rPr>
          <w:rFonts w:ascii="Aparajita" w:hAnsi="Aparajita" w:cs="Aparajita"/>
          <w:color w:val="374151"/>
          <w:sz w:val="30"/>
          <w:szCs w:val="30"/>
        </w:rPr>
      </w:pPr>
      <w:r w:rsidRPr="00903230">
        <w:rPr>
          <w:rFonts w:ascii="Aparajita" w:hAnsi="Aparajita" w:cs="Aparajita"/>
          <w:color w:val="374151"/>
          <w:sz w:val="30"/>
          <w:szCs w:val="30"/>
        </w:rPr>
        <w:t>Recuerda que la disponibilidad de información específica puede variar según la región y el idioma, así que te sugiero adaptar tus búsquedas a tus necesidades específicas y contexto geográfico.</w:t>
      </w:r>
    </w:p>
    <w:p w14:paraId="5F36F4C0" w14:textId="5A585738" w:rsidR="00C50E2E" w:rsidRDefault="00384A91" w:rsidP="00C50E2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jc w:val="center"/>
        <w:divId w:val="83650650"/>
        <w:rPr>
          <w:rFonts w:ascii="Aldhabi" w:hAnsi="Aldhabi" w:cs="Aldhabi"/>
          <w:color w:val="374151"/>
          <w:sz w:val="64"/>
          <w:szCs w:val="64"/>
        </w:rPr>
      </w:pPr>
      <w:r>
        <w:rPr>
          <w:rFonts w:ascii="Aldhabi" w:hAnsi="Aldhabi" w:cs="Aldhabi"/>
          <w:color w:val="374151"/>
          <w:sz w:val="64"/>
          <w:szCs w:val="64"/>
        </w:rPr>
        <w:t xml:space="preserve">Apéndice </w:t>
      </w:r>
    </w:p>
    <w:p w14:paraId="550D2389" w14:textId="77777777" w:rsidR="00C50E2E" w:rsidRPr="00C50E2E" w:rsidRDefault="00C50E2E" w:rsidP="00C50E2E">
      <w:pPr>
        <w:pBdr>
          <w:top w:val="single" w:sz="2" w:space="0" w:color="D9D9E3"/>
          <w:left w:val="single" w:sz="2" w:space="0" w:color="D9D9E3"/>
          <w:bottom w:val="single" w:sz="2" w:space="0" w:color="D9D9E3"/>
          <w:right w:val="single" w:sz="2" w:space="0" w:color="D9D9E3"/>
        </w:pBdr>
        <w:spacing w:after="300"/>
        <w:divId w:val="401221711"/>
        <w:rPr>
          <w:rFonts w:ascii="Aparajita" w:hAnsi="Aparajita" w:cs="Aparajita"/>
          <w:color w:val="374151"/>
          <w:kern w:val="0"/>
          <w:sz w:val="30"/>
          <w:szCs w:val="30"/>
          <w14:ligatures w14:val="none"/>
        </w:rPr>
      </w:pPr>
      <w:r w:rsidRPr="00C50E2E">
        <w:rPr>
          <w:rFonts w:ascii="Aparajita" w:hAnsi="Aparajita" w:cs="Aparajita"/>
          <w:color w:val="374151"/>
          <w:kern w:val="0"/>
          <w:sz w:val="30"/>
          <w:szCs w:val="30"/>
          <w14:ligatures w14:val="none"/>
        </w:rPr>
        <w:t>El cronograma de un programa de ayuda social a la vejez en una empresa puede variar según los recursos disponibles y los objetivos específicos del programa. Aquí te proporciono un ejemplo general de cómo podría estructurarse:</w:t>
      </w:r>
    </w:p>
    <w:p w14:paraId="74191FB9" w14:textId="77777777" w:rsidR="00C50E2E" w:rsidRPr="00C50E2E" w:rsidRDefault="00C50E2E" w:rsidP="00C50E2E">
      <w:pPr>
        <w:pBdr>
          <w:top w:val="single" w:sz="2" w:space="0" w:color="D9D9E3"/>
          <w:left w:val="single" w:sz="2" w:space="0" w:color="D9D9E3"/>
          <w:bottom w:val="single" w:sz="2" w:space="0" w:color="D9D9E3"/>
          <w:right w:val="single" w:sz="2" w:space="0" w:color="D9D9E3"/>
        </w:pBdr>
        <w:spacing w:before="300" w:after="300"/>
        <w:divId w:val="401221711"/>
        <w:rPr>
          <w:rFonts w:ascii="Aparajita" w:hAnsi="Aparajita" w:cs="Aparajita"/>
          <w:color w:val="374151"/>
          <w:kern w:val="0"/>
          <w:sz w:val="30"/>
          <w:szCs w:val="30"/>
          <w14:ligatures w14:val="none"/>
        </w:rPr>
      </w:pPr>
      <w:r w:rsidRPr="00C50E2E">
        <w:rPr>
          <w:rFonts w:ascii="Aparajita" w:hAnsi="Aparajita" w:cs="Aparajita"/>
          <w:color w:val="374151"/>
          <w:kern w:val="0"/>
          <w:sz w:val="30"/>
          <w:szCs w:val="30"/>
          <w:bdr w:val="single" w:sz="2" w:space="0" w:color="D9D9E3" w:frame="1"/>
          <w14:ligatures w14:val="none"/>
        </w:rPr>
        <w:t>Mes 1: Planificación Inicial</w:t>
      </w:r>
    </w:p>
    <w:p w14:paraId="02E2FE10" w14:textId="77777777" w:rsidR="00C50E2E" w:rsidRPr="00C50E2E" w:rsidRDefault="00C50E2E" w:rsidP="00C50E2E">
      <w:pPr>
        <w:numPr>
          <w:ilvl w:val="0"/>
          <w:numId w:val="18"/>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Establecer un equipo de proyecto.</w:t>
      </w:r>
    </w:p>
    <w:p w14:paraId="5939570B" w14:textId="77777777" w:rsidR="00C50E2E" w:rsidRPr="00C50E2E" w:rsidRDefault="00C50E2E" w:rsidP="00C50E2E">
      <w:pPr>
        <w:numPr>
          <w:ilvl w:val="0"/>
          <w:numId w:val="18"/>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Definir los objetivos y metas del programa de ayuda social a la vejez.</w:t>
      </w:r>
    </w:p>
    <w:p w14:paraId="07CD39C9" w14:textId="77777777" w:rsidR="00C50E2E" w:rsidRPr="00C50E2E" w:rsidRDefault="00C50E2E" w:rsidP="00C50E2E">
      <w:pPr>
        <w:numPr>
          <w:ilvl w:val="0"/>
          <w:numId w:val="18"/>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Realizar un análisis de necesidades de los empleados mayores.</w:t>
      </w:r>
    </w:p>
    <w:p w14:paraId="672E9701" w14:textId="77777777" w:rsidR="00C50E2E" w:rsidRPr="00C50E2E" w:rsidRDefault="00C50E2E" w:rsidP="00C50E2E">
      <w:pPr>
        <w:numPr>
          <w:ilvl w:val="0"/>
          <w:numId w:val="18"/>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Investigar las leyes y regulaciones relevantes.</w:t>
      </w:r>
    </w:p>
    <w:p w14:paraId="0163EA0B" w14:textId="77777777" w:rsidR="00C50E2E" w:rsidRPr="00C50E2E" w:rsidRDefault="00C50E2E" w:rsidP="00C50E2E">
      <w:pPr>
        <w:pBdr>
          <w:top w:val="single" w:sz="2" w:space="0" w:color="D9D9E3"/>
          <w:left w:val="single" w:sz="2" w:space="0" w:color="D9D9E3"/>
          <w:bottom w:val="single" w:sz="2" w:space="0" w:color="D9D9E3"/>
          <w:right w:val="single" w:sz="2" w:space="0" w:color="D9D9E3"/>
        </w:pBdr>
        <w:spacing w:before="300" w:after="300"/>
        <w:divId w:val="401221711"/>
        <w:rPr>
          <w:rFonts w:ascii="Aparajita" w:hAnsi="Aparajita" w:cs="Aparajita"/>
          <w:color w:val="374151"/>
          <w:kern w:val="0"/>
          <w:sz w:val="30"/>
          <w:szCs w:val="30"/>
          <w14:ligatures w14:val="none"/>
        </w:rPr>
      </w:pPr>
      <w:r w:rsidRPr="00C50E2E">
        <w:rPr>
          <w:rFonts w:ascii="Aparajita" w:hAnsi="Aparajita" w:cs="Aparajita"/>
          <w:color w:val="374151"/>
          <w:kern w:val="0"/>
          <w:sz w:val="30"/>
          <w:szCs w:val="30"/>
          <w:bdr w:val="single" w:sz="2" w:space="0" w:color="D9D9E3" w:frame="1"/>
          <w14:ligatures w14:val="none"/>
        </w:rPr>
        <w:t>Meses 2-3: Diseño del Programa</w:t>
      </w:r>
    </w:p>
    <w:p w14:paraId="711651F4" w14:textId="77777777" w:rsidR="00C50E2E" w:rsidRPr="00C50E2E" w:rsidRDefault="00C50E2E" w:rsidP="00C50E2E">
      <w:pPr>
        <w:numPr>
          <w:ilvl w:val="0"/>
          <w:numId w:val="19"/>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Desarrollar una estrategia de comunicación para informar a los empleados sobre el programa.</w:t>
      </w:r>
    </w:p>
    <w:p w14:paraId="0052F30F" w14:textId="77777777" w:rsidR="00C50E2E" w:rsidRPr="00C50E2E" w:rsidRDefault="00C50E2E" w:rsidP="00C50E2E">
      <w:pPr>
        <w:numPr>
          <w:ilvl w:val="0"/>
          <w:numId w:val="19"/>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Diseñar los servicios y recursos que se ofrecerán (como asesoramiento financiero, programas de bienestar, etc.).</w:t>
      </w:r>
    </w:p>
    <w:p w14:paraId="0943373B" w14:textId="77777777" w:rsidR="00C50E2E" w:rsidRPr="00C50E2E" w:rsidRDefault="00C50E2E" w:rsidP="00C50E2E">
      <w:pPr>
        <w:numPr>
          <w:ilvl w:val="0"/>
          <w:numId w:val="19"/>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lastRenderedPageBreak/>
        <w:t>Establecer un presupuesto para el programa.</w:t>
      </w:r>
    </w:p>
    <w:p w14:paraId="72AA8F6D" w14:textId="77777777" w:rsidR="00C50E2E" w:rsidRPr="00C50E2E" w:rsidRDefault="00C50E2E" w:rsidP="00C50E2E">
      <w:pPr>
        <w:pBdr>
          <w:top w:val="single" w:sz="2" w:space="0" w:color="D9D9E3"/>
          <w:left w:val="single" w:sz="2" w:space="0" w:color="D9D9E3"/>
          <w:bottom w:val="single" w:sz="2" w:space="0" w:color="D9D9E3"/>
          <w:right w:val="single" w:sz="2" w:space="0" w:color="D9D9E3"/>
        </w:pBdr>
        <w:spacing w:before="300" w:after="300"/>
        <w:divId w:val="401221711"/>
        <w:rPr>
          <w:rFonts w:ascii="Aparajita" w:hAnsi="Aparajita" w:cs="Aparajita"/>
          <w:color w:val="374151"/>
          <w:kern w:val="0"/>
          <w:sz w:val="30"/>
          <w:szCs w:val="30"/>
          <w14:ligatures w14:val="none"/>
        </w:rPr>
      </w:pPr>
      <w:r w:rsidRPr="00C50E2E">
        <w:rPr>
          <w:rFonts w:ascii="Aparajita" w:hAnsi="Aparajita" w:cs="Aparajita"/>
          <w:color w:val="374151"/>
          <w:kern w:val="0"/>
          <w:sz w:val="30"/>
          <w:szCs w:val="30"/>
          <w:bdr w:val="single" w:sz="2" w:space="0" w:color="D9D9E3" w:frame="1"/>
          <w14:ligatures w14:val="none"/>
        </w:rPr>
        <w:t>Meses 4-6: Implementación</w:t>
      </w:r>
    </w:p>
    <w:p w14:paraId="144D2B46" w14:textId="77777777" w:rsidR="00C50E2E" w:rsidRPr="00C50E2E" w:rsidRDefault="00C50E2E" w:rsidP="00C50E2E">
      <w:pPr>
        <w:numPr>
          <w:ilvl w:val="0"/>
          <w:numId w:val="20"/>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Comunicar el programa a los empleados y proporcionar detalles sobre cómo acceder a los servicios.</w:t>
      </w:r>
    </w:p>
    <w:p w14:paraId="6F81C929" w14:textId="77777777" w:rsidR="00C50E2E" w:rsidRPr="00C50E2E" w:rsidRDefault="00C50E2E" w:rsidP="00C50E2E">
      <w:pPr>
        <w:numPr>
          <w:ilvl w:val="0"/>
          <w:numId w:val="20"/>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Iniciar la prestación de servicios y recursos.</w:t>
      </w:r>
    </w:p>
    <w:p w14:paraId="610F1497" w14:textId="77777777" w:rsidR="00C50E2E" w:rsidRPr="00C50E2E" w:rsidRDefault="00C50E2E" w:rsidP="00C50E2E">
      <w:pPr>
        <w:numPr>
          <w:ilvl w:val="0"/>
          <w:numId w:val="20"/>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Establecer mecanismos de retroalimentación y evaluación para medir la satisfacción y la efectividad del programa.</w:t>
      </w:r>
    </w:p>
    <w:p w14:paraId="1A95D7DF" w14:textId="77777777" w:rsidR="00C50E2E" w:rsidRPr="00C50E2E" w:rsidRDefault="00C50E2E" w:rsidP="00C50E2E">
      <w:pPr>
        <w:pBdr>
          <w:top w:val="single" w:sz="2" w:space="0" w:color="D9D9E3"/>
          <w:left w:val="single" w:sz="2" w:space="0" w:color="D9D9E3"/>
          <w:bottom w:val="single" w:sz="2" w:space="0" w:color="D9D9E3"/>
          <w:right w:val="single" w:sz="2" w:space="0" w:color="D9D9E3"/>
        </w:pBdr>
        <w:spacing w:before="300" w:after="300"/>
        <w:divId w:val="401221711"/>
        <w:rPr>
          <w:rFonts w:ascii="Aparajita" w:hAnsi="Aparajita" w:cs="Aparajita"/>
          <w:color w:val="374151"/>
          <w:kern w:val="0"/>
          <w:sz w:val="30"/>
          <w:szCs w:val="30"/>
          <w14:ligatures w14:val="none"/>
        </w:rPr>
      </w:pPr>
      <w:r w:rsidRPr="00C50E2E">
        <w:rPr>
          <w:rFonts w:ascii="Aparajita" w:hAnsi="Aparajita" w:cs="Aparajita"/>
          <w:color w:val="374151"/>
          <w:kern w:val="0"/>
          <w:sz w:val="30"/>
          <w:szCs w:val="30"/>
          <w:bdr w:val="single" w:sz="2" w:space="0" w:color="D9D9E3" w:frame="1"/>
          <w14:ligatures w14:val="none"/>
        </w:rPr>
        <w:t>Meses 7-12: Evaluación y Ajustes</w:t>
      </w:r>
    </w:p>
    <w:p w14:paraId="018758E3" w14:textId="77777777" w:rsidR="00C50E2E" w:rsidRPr="00C50E2E" w:rsidRDefault="00C50E2E" w:rsidP="00C50E2E">
      <w:pPr>
        <w:numPr>
          <w:ilvl w:val="0"/>
          <w:numId w:val="21"/>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Evaluar el impacto del programa y recopilar comentarios de los empleados.</w:t>
      </w:r>
    </w:p>
    <w:p w14:paraId="4069ABE5" w14:textId="77777777" w:rsidR="00C50E2E" w:rsidRPr="00C50E2E" w:rsidRDefault="00C50E2E" w:rsidP="00C50E2E">
      <w:pPr>
        <w:numPr>
          <w:ilvl w:val="0"/>
          <w:numId w:val="21"/>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Realizar ajustes en función de los resultados y necesidades cambiantes.</w:t>
      </w:r>
    </w:p>
    <w:p w14:paraId="30F44935" w14:textId="77777777" w:rsidR="00C50E2E" w:rsidRPr="00C50E2E" w:rsidRDefault="00C50E2E" w:rsidP="00C50E2E">
      <w:pPr>
        <w:numPr>
          <w:ilvl w:val="0"/>
          <w:numId w:val="21"/>
        </w:numPr>
        <w:pBdr>
          <w:top w:val="single" w:sz="2" w:space="0" w:color="D9D9E3"/>
          <w:left w:val="single" w:sz="2" w:space="5" w:color="D9D9E3"/>
          <w:bottom w:val="single" w:sz="2" w:space="0" w:color="D9D9E3"/>
          <w:right w:val="single" w:sz="2" w:space="0" w:color="D9D9E3"/>
        </w:pBdr>
        <w:divId w:val="401221711"/>
        <w:rPr>
          <w:rFonts w:ascii="Aparajita" w:eastAsia="Times New Roman" w:hAnsi="Aparajita" w:cs="Aparajita"/>
          <w:color w:val="374151"/>
          <w:kern w:val="0"/>
          <w:sz w:val="30"/>
          <w:szCs w:val="30"/>
          <w14:ligatures w14:val="none"/>
        </w:rPr>
      </w:pPr>
      <w:r w:rsidRPr="00C50E2E">
        <w:rPr>
          <w:rFonts w:ascii="Aparajita" w:eastAsia="Times New Roman" w:hAnsi="Aparajita" w:cs="Aparajita"/>
          <w:color w:val="374151"/>
          <w:kern w:val="0"/>
          <w:sz w:val="30"/>
          <w:szCs w:val="30"/>
          <w14:ligatures w14:val="none"/>
        </w:rPr>
        <w:t>Continuar monitoreando y mejorando el programa a lo largo del tiempo.</w:t>
      </w:r>
    </w:p>
    <w:p w14:paraId="7B91AAA3" w14:textId="2BCB2D7F" w:rsidR="008F4BC9" w:rsidRPr="008E15DC" w:rsidRDefault="00C50E2E" w:rsidP="008E15DC">
      <w:pPr>
        <w:pBdr>
          <w:top w:val="single" w:sz="2" w:space="0" w:color="D9D9E3"/>
          <w:left w:val="single" w:sz="2" w:space="0" w:color="D9D9E3"/>
          <w:bottom w:val="single" w:sz="2" w:space="0" w:color="D9D9E3"/>
          <w:right w:val="single" w:sz="2" w:space="0" w:color="D9D9E3"/>
        </w:pBdr>
        <w:spacing w:before="300"/>
        <w:divId w:val="401221711"/>
        <w:rPr>
          <w:rFonts w:ascii="Aparajita" w:hAnsi="Aparajita" w:cs="Aparajita" w:hint="cs"/>
          <w:color w:val="374151"/>
          <w:kern w:val="0"/>
          <w:sz w:val="30"/>
          <w:szCs w:val="30"/>
          <w14:ligatures w14:val="none"/>
        </w:rPr>
      </w:pPr>
      <w:r w:rsidRPr="00C50E2E">
        <w:rPr>
          <w:rFonts w:ascii="Aparajita" w:hAnsi="Aparajita" w:cs="Aparajita"/>
          <w:color w:val="374151"/>
          <w:kern w:val="0"/>
          <w:sz w:val="30"/>
          <w:szCs w:val="30"/>
          <w14:ligatures w14:val="none"/>
        </w:rPr>
        <w:t>Es importante recordar que la implementación de un programa de ayuda social a la vejez debe ser flexible y adaptarse a las necesidades cambiantes de los empleados mayores. También se deben cumplir todas las regulaciones legales y de recursos humanos pertinentes.</w:t>
      </w:r>
      <w:r w:rsidR="008E15DC">
        <w:rPr>
          <w:rFonts w:ascii="Aldhabi" w:hAnsi="Aldhabi" w:cs="Aldhabi" w:hint="cs"/>
          <w:noProof/>
          <w:color w:val="374151"/>
          <w:sz w:val="64"/>
          <w:szCs w:val="64"/>
        </w:rPr>
        <w:drawing>
          <wp:anchor distT="0" distB="0" distL="114300" distR="114300" simplePos="0" relativeHeight="251659264" behindDoc="0" locked="0" layoutInCell="1" allowOverlap="1" wp14:anchorId="1DE8E678" wp14:editId="6091A7C3">
            <wp:simplePos x="0" y="0"/>
            <wp:positionH relativeFrom="column">
              <wp:posOffset>1607185</wp:posOffset>
            </wp:positionH>
            <wp:positionV relativeFrom="paragraph">
              <wp:posOffset>264160</wp:posOffset>
            </wp:positionV>
            <wp:extent cx="2103120" cy="2146300"/>
            <wp:effectExtent l="0" t="0" r="508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2103120" cy="2146300"/>
                    </a:xfrm>
                    <a:prstGeom prst="rect">
                      <a:avLst/>
                    </a:prstGeom>
                  </pic:spPr>
                </pic:pic>
              </a:graphicData>
            </a:graphic>
            <wp14:sizeRelH relativeFrom="margin">
              <wp14:pctWidth>0</wp14:pctWidth>
            </wp14:sizeRelH>
          </wp:anchor>
        </w:drawing>
      </w:r>
    </w:p>
    <w:sectPr w:rsidR="008F4BC9" w:rsidRPr="008E1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dhabi">
    <w:panose1 w:val="01000000000000000000"/>
    <w:charset w:val="B2"/>
    <w:family w:val="auto"/>
    <w:pitch w:val="variable"/>
    <w:sig w:usb0="80002007" w:usb1="80000000" w:usb2="00000008" w:usb3="00000000" w:csb0="00000041" w:csb1="00000000"/>
  </w:font>
  <w:font w:name="Aparajita">
    <w:panose1 w:val="02020603050405020304"/>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53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157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132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D6BB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40CB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64F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E7A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86A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02B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D0E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1427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B72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3C58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8C52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E6D04"/>
    <w:multiLevelType w:val="hybridMultilevel"/>
    <w:tmpl w:val="03E83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9B126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935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8F24A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251E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B68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F5780"/>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809650">
    <w:abstractNumId w:val="14"/>
  </w:num>
  <w:num w:numId="2" w16cid:durableId="92558624">
    <w:abstractNumId w:val="13"/>
  </w:num>
  <w:num w:numId="3" w16cid:durableId="665406293">
    <w:abstractNumId w:val="12"/>
  </w:num>
  <w:num w:numId="4" w16cid:durableId="1869874991">
    <w:abstractNumId w:val="4"/>
  </w:num>
  <w:num w:numId="5" w16cid:durableId="373693992">
    <w:abstractNumId w:val="10"/>
  </w:num>
  <w:num w:numId="6" w16cid:durableId="160892149">
    <w:abstractNumId w:val="1"/>
  </w:num>
  <w:num w:numId="7" w16cid:durableId="1949508097">
    <w:abstractNumId w:val="7"/>
  </w:num>
  <w:num w:numId="8" w16cid:durableId="116922760">
    <w:abstractNumId w:val="8"/>
  </w:num>
  <w:num w:numId="9" w16cid:durableId="1069426771">
    <w:abstractNumId w:val="5"/>
  </w:num>
  <w:num w:numId="10" w16cid:durableId="735395310">
    <w:abstractNumId w:val="15"/>
  </w:num>
  <w:num w:numId="11" w16cid:durableId="1271930004">
    <w:abstractNumId w:val="16"/>
  </w:num>
  <w:num w:numId="12" w16cid:durableId="142821021">
    <w:abstractNumId w:val="20"/>
  </w:num>
  <w:num w:numId="13" w16cid:durableId="1773666600">
    <w:abstractNumId w:val="11"/>
  </w:num>
  <w:num w:numId="14" w16cid:durableId="735779542">
    <w:abstractNumId w:val="6"/>
  </w:num>
  <w:num w:numId="15" w16cid:durableId="151529631">
    <w:abstractNumId w:val="3"/>
  </w:num>
  <w:num w:numId="16" w16cid:durableId="1125192474">
    <w:abstractNumId w:val="0"/>
  </w:num>
  <w:num w:numId="17" w16cid:durableId="1511290143">
    <w:abstractNumId w:val="17"/>
  </w:num>
  <w:num w:numId="18" w16cid:durableId="504056979">
    <w:abstractNumId w:val="2"/>
  </w:num>
  <w:num w:numId="19" w16cid:durableId="1681083079">
    <w:abstractNumId w:val="18"/>
  </w:num>
  <w:num w:numId="20" w16cid:durableId="1380587228">
    <w:abstractNumId w:val="19"/>
  </w:num>
  <w:num w:numId="21" w16cid:durableId="33334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47"/>
    <w:rsid w:val="00053829"/>
    <w:rsid w:val="00083EEC"/>
    <w:rsid w:val="000B2CF6"/>
    <w:rsid w:val="000D16B4"/>
    <w:rsid w:val="001176F4"/>
    <w:rsid w:val="001A387E"/>
    <w:rsid w:val="001B442B"/>
    <w:rsid w:val="001C5412"/>
    <w:rsid w:val="001E39B2"/>
    <w:rsid w:val="00235251"/>
    <w:rsid w:val="00266C98"/>
    <w:rsid w:val="00273C18"/>
    <w:rsid w:val="00281D5B"/>
    <w:rsid w:val="0028420A"/>
    <w:rsid w:val="002A67D8"/>
    <w:rsid w:val="002B4127"/>
    <w:rsid w:val="003005CA"/>
    <w:rsid w:val="00316FD6"/>
    <w:rsid w:val="0032116C"/>
    <w:rsid w:val="00384A91"/>
    <w:rsid w:val="003D74C7"/>
    <w:rsid w:val="003F3B87"/>
    <w:rsid w:val="00424C9B"/>
    <w:rsid w:val="00444C9E"/>
    <w:rsid w:val="00467008"/>
    <w:rsid w:val="0048040E"/>
    <w:rsid w:val="00490116"/>
    <w:rsid w:val="00492664"/>
    <w:rsid w:val="004970DC"/>
    <w:rsid w:val="004A1F59"/>
    <w:rsid w:val="004D5487"/>
    <w:rsid w:val="00515C72"/>
    <w:rsid w:val="00520179"/>
    <w:rsid w:val="0057002E"/>
    <w:rsid w:val="0059618C"/>
    <w:rsid w:val="006007D3"/>
    <w:rsid w:val="006154A2"/>
    <w:rsid w:val="00620639"/>
    <w:rsid w:val="00627670"/>
    <w:rsid w:val="006316D4"/>
    <w:rsid w:val="00651500"/>
    <w:rsid w:val="00672F48"/>
    <w:rsid w:val="0068043A"/>
    <w:rsid w:val="006A7DE0"/>
    <w:rsid w:val="006E7174"/>
    <w:rsid w:val="006F6C1C"/>
    <w:rsid w:val="00705F16"/>
    <w:rsid w:val="00715EA7"/>
    <w:rsid w:val="007234AB"/>
    <w:rsid w:val="00765CE5"/>
    <w:rsid w:val="007B033F"/>
    <w:rsid w:val="007B3068"/>
    <w:rsid w:val="007D41C8"/>
    <w:rsid w:val="0080785C"/>
    <w:rsid w:val="008110CF"/>
    <w:rsid w:val="00841858"/>
    <w:rsid w:val="00861C04"/>
    <w:rsid w:val="0088611E"/>
    <w:rsid w:val="008A55C2"/>
    <w:rsid w:val="008B3204"/>
    <w:rsid w:val="008B6BF7"/>
    <w:rsid w:val="008B6D71"/>
    <w:rsid w:val="008D3214"/>
    <w:rsid w:val="008E15DC"/>
    <w:rsid w:val="008F4BC9"/>
    <w:rsid w:val="00903230"/>
    <w:rsid w:val="0093524F"/>
    <w:rsid w:val="009715C7"/>
    <w:rsid w:val="00985AE3"/>
    <w:rsid w:val="009B01F5"/>
    <w:rsid w:val="009D2BF8"/>
    <w:rsid w:val="009D5947"/>
    <w:rsid w:val="009E40A6"/>
    <w:rsid w:val="009F1F52"/>
    <w:rsid w:val="00A80013"/>
    <w:rsid w:val="00AD0A60"/>
    <w:rsid w:val="00AD2B00"/>
    <w:rsid w:val="00B30519"/>
    <w:rsid w:val="00B34D38"/>
    <w:rsid w:val="00B44670"/>
    <w:rsid w:val="00B9088B"/>
    <w:rsid w:val="00B92C83"/>
    <w:rsid w:val="00B95F6C"/>
    <w:rsid w:val="00BA0522"/>
    <w:rsid w:val="00BF547B"/>
    <w:rsid w:val="00C1414F"/>
    <w:rsid w:val="00C22B6D"/>
    <w:rsid w:val="00C27B09"/>
    <w:rsid w:val="00C50E2E"/>
    <w:rsid w:val="00C54852"/>
    <w:rsid w:val="00C55EAB"/>
    <w:rsid w:val="00C56E12"/>
    <w:rsid w:val="00C72791"/>
    <w:rsid w:val="00C75FE9"/>
    <w:rsid w:val="00C7778E"/>
    <w:rsid w:val="00C81557"/>
    <w:rsid w:val="00CB3348"/>
    <w:rsid w:val="00CB4E57"/>
    <w:rsid w:val="00CC116B"/>
    <w:rsid w:val="00CC506B"/>
    <w:rsid w:val="00CD59F9"/>
    <w:rsid w:val="00D17A62"/>
    <w:rsid w:val="00D47B24"/>
    <w:rsid w:val="00D66A0C"/>
    <w:rsid w:val="00DC093F"/>
    <w:rsid w:val="00E11BB8"/>
    <w:rsid w:val="00E13F48"/>
    <w:rsid w:val="00E17749"/>
    <w:rsid w:val="00E576DC"/>
    <w:rsid w:val="00E7742A"/>
    <w:rsid w:val="00E9736F"/>
    <w:rsid w:val="00EC18E6"/>
    <w:rsid w:val="00F11D75"/>
    <w:rsid w:val="00F16077"/>
    <w:rsid w:val="00F22EAB"/>
    <w:rsid w:val="00F47522"/>
    <w:rsid w:val="00F64073"/>
    <w:rsid w:val="00F72352"/>
    <w:rsid w:val="00F76405"/>
    <w:rsid w:val="00F86CD8"/>
    <w:rsid w:val="00F9134C"/>
    <w:rsid w:val="00FA09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F28D939"/>
  <w15:chartTrackingRefBased/>
  <w15:docId w15:val="{EF469476-B50B-7840-9AA6-F3241BD5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6BF7"/>
    <w:pPr>
      <w:ind w:left="720"/>
      <w:contextualSpacing/>
    </w:pPr>
  </w:style>
  <w:style w:type="character" w:styleId="Hipervnculo">
    <w:name w:val="Hyperlink"/>
    <w:basedOn w:val="Fuentedeprrafopredeter"/>
    <w:uiPriority w:val="99"/>
    <w:unhideWhenUsed/>
    <w:rsid w:val="006154A2"/>
    <w:rPr>
      <w:color w:val="0563C1" w:themeColor="hyperlink"/>
      <w:u w:val="single"/>
    </w:rPr>
  </w:style>
  <w:style w:type="character" w:styleId="Mencinsinresolver">
    <w:name w:val="Unresolved Mention"/>
    <w:basedOn w:val="Fuentedeprrafopredeter"/>
    <w:uiPriority w:val="99"/>
    <w:semiHidden/>
    <w:unhideWhenUsed/>
    <w:rsid w:val="006154A2"/>
    <w:rPr>
      <w:color w:val="605E5C"/>
      <w:shd w:val="clear" w:color="auto" w:fill="E1DFDD"/>
    </w:rPr>
  </w:style>
  <w:style w:type="paragraph" w:styleId="NormalWeb">
    <w:name w:val="Normal (Web)"/>
    <w:basedOn w:val="Normal"/>
    <w:uiPriority w:val="99"/>
    <w:unhideWhenUsed/>
    <w:rsid w:val="008B6D71"/>
    <w:pPr>
      <w:spacing w:before="100" w:beforeAutospacing="1" w:after="100" w:afterAutospacing="1"/>
    </w:pPr>
    <w:rPr>
      <w:rFonts w:ascii="Times New Roman" w:hAnsi="Times New Roman" w:cs="Times New Roman"/>
      <w:kern w:val="0"/>
      <w:sz w:val="24"/>
      <w:szCs w:val="24"/>
      <w14:ligatures w14:val="none"/>
    </w:rPr>
  </w:style>
  <w:style w:type="character" w:styleId="Textoennegrita">
    <w:name w:val="Strong"/>
    <w:basedOn w:val="Fuentedeprrafopredeter"/>
    <w:uiPriority w:val="22"/>
    <w:qFormat/>
    <w:rsid w:val="00B34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975">
      <w:bodyDiv w:val="1"/>
      <w:marLeft w:val="0"/>
      <w:marRight w:val="0"/>
      <w:marTop w:val="0"/>
      <w:marBottom w:val="0"/>
      <w:divBdr>
        <w:top w:val="none" w:sz="0" w:space="0" w:color="auto"/>
        <w:left w:val="none" w:sz="0" w:space="0" w:color="auto"/>
        <w:bottom w:val="none" w:sz="0" w:space="0" w:color="auto"/>
        <w:right w:val="none" w:sz="0" w:space="0" w:color="auto"/>
      </w:divBdr>
    </w:div>
    <w:div w:id="83650650">
      <w:bodyDiv w:val="1"/>
      <w:marLeft w:val="0"/>
      <w:marRight w:val="0"/>
      <w:marTop w:val="0"/>
      <w:marBottom w:val="0"/>
      <w:divBdr>
        <w:top w:val="none" w:sz="0" w:space="0" w:color="auto"/>
        <w:left w:val="none" w:sz="0" w:space="0" w:color="auto"/>
        <w:bottom w:val="none" w:sz="0" w:space="0" w:color="auto"/>
        <w:right w:val="none" w:sz="0" w:space="0" w:color="auto"/>
      </w:divBdr>
      <w:divsChild>
        <w:div w:id="1931043915">
          <w:marLeft w:val="0"/>
          <w:marRight w:val="0"/>
          <w:marTop w:val="0"/>
          <w:marBottom w:val="0"/>
          <w:divBdr>
            <w:top w:val="none" w:sz="0" w:space="0" w:color="auto"/>
            <w:left w:val="none" w:sz="0" w:space="0" w:color="auto"/>
            <w:bottom w:val="none" w:sz="0" w:space="0" w:color="auto"/>
            <w:right w:val="none" w:sz="0" w:space="0" w:color="auto"/>
          </w:divBdr>
        </w:div>
        <w:div w:id="401221711">
          <w:marLeft w:val="0"/>
          <w:marRight w:val="0"/>
          <w:marTop w:val="0"/>
          <w:marBottom w:val="0"/>
          <w:divBdr>
            <w:top w:val="none" w:sz="0" w:space="0" w:color="auto"/>
            <w:left w:val="none" w:sz="0" w:space="0" w:color="auto"/>
            <w:bottom w:val="none" w:sz="0" w:space="0" w:color="auto"/>
            <w:right w:val="none" w:sz="0" w:space="0" w:color="auto"/>
          </w:divBdr>
        </w:div>
      </w:divsChild>
    </w:div>
    <w:div w:id="367725386">
      <w:bodyDiv w:val="1"/>
      <w:marLeft w:val="0"/>
      <w:marRight w:val="0"/>
      <w:marTop w:val="0"/>
      <w:marBottom w:val="0"/>
      <w:divBdr>
        <w:top w:val="none" w:sz="0" w:space="0" w:color="auto"/>
        <w:left w:val="none" w:sz="0" w:space="0" w:color="auto"/>
        <w:bottom w:val="none" w:sz="0" w:space="0" w:color="auto"/>
        <w:right w:val="none" w:sz="0" w:space="0" w:color="auto"/>
      </w:divBdr>
    </w:div>
    <w:div w:id="435321969">
      <w:bodyDiv w:val="1"/>
      <w:marLeft w:val="0"/>
      <w:marRight w:val="0"/>
      <w:marTop w:val="0"/>
      <w:marBottom w:val="0"/>
      <w:divBdr>
        <w:top w:val="none" w:sz="0" w:space="0" w:color="auto"/>
        <w:left w:val="none" w:sz="0" w:space="0" w:color="auto"/>
        <w:bottom w:val="none" w:sz="0" w:space="0" w:color="auto"/>
        <w:right w:val="none" w:sz="0" w:space="0" w:color="auto"/>
      </w:divBdr>
    </w:div>
    <w:div w:id="610282261">
      <w:bodyDiv w:val="1"/>
      <w:marLeft w:val="0"/>
      <w:marRight w:val="0"/>
      <w:marTop w:val="0"/>
      <w:marBottom w:val="0"/>
      <w:divBdr>
        <w:top w:val="none" w:sz="0" w:space="0" w:color="auto"/>
        <w:left w:val="none" w:sz="0" w:space="0" w:color="auto"/>
        <w:bottom w:val="none" w:sz="0" w:space="0" w:color="auto"/>
        <w:right w:val="none" w:sz="0" w:space="0" w:color="auto"/>
      </w:divBdr>
    </w:div>
    <w:div w:id="693729439">
      <w:bodyDiv w:val="1"/>
      <w:marLeft w:val="0"/>
      <w:marRight w:val="0"/>
      <w:marTop w:val="0"/>
      <w:marBottom w:val="0"/>
      <w:divBdr>
        <w:top w:val="none" w:sz="0" w:space="0" w:color="auto"/>
        <w:left w:val="none" w:sz="0" w:space="0" w:color="auto"/>
        <w:bottom w:val="none" w:sz="0" w:space="0" w:color="auto"/>
        <w:right w:val="none" w:sz="0" w:space="0" w:color="auto"/>
      </w:divBdr>
    </w:div>
    <w:div w:id="708454342">
      <w:bodyDiv w:val="1"/>
      <w:marLeft w:val="0"/>
      <w:marRight w:val="0"/>
      <w:marTop w:val="0"/>
      <w:marBottom w:val="0"/>
      <w:divBdr>
        <w:top w:val="none" w:sz="0" w:space="0" w:color="auto"/>
        <w:left w:val="none" w:sz="0" w:space="0" w:color="auto"/>
        <w:bottom w:val="none" w:sz="0" w:space="0" w:color="auto"/>
        <w:right w:val="none" w:sz="0" w:space="0" w:color="auto"/>
      </w:divBdr>
    </w:div>
    <w:div w:id="798498571">
      <w:bodyDiv w:val="1"/>
      <w:marLeft w:val="0"/>
      <w:marRight w:val="0"/>
      <w:marTop w:val="0"/>
      <w:marBottom w:val="0"/>
      <w:divBdr>
        <w:top w:val="none" w:sz="0" w:space="0" w:color="auto"/>
        <w:left w:val="none" w:sz="0" w:space="0" w:color="auto"/>
        <w:bottom w:val="none" w:sz="0" w:space="0" w:color="auto"/>
        <w:right w:val="none" w:sz="0" w:space="0" w:color="auto"/>
      </w:divBdr>
    </w:div>
    <w:div w:id="884946147">
      <w:bodyDiv w:val="1"/>
      <w:marLeft w:val="0"/>
      <w:marRight w:val="0"/>
      <w:marTop w:val="0"/>
      <w:marBottom w:val="0"/>
      <w:divBdr>
        <w:top w:val="none" w:sz="0" w:space="0" w:color="auto"/>
        <w:left w:val="none" w:sz="0" w:space="0" w:color="auto"/>
        <w:bottom w:val="none" w:sz="0" w:space="0" w:color="auto"/>
        <w:right w:val="none" w:sz="0" w:space="0" w:color="auto"/>
      </w:divBdr>
    </w:div>
    <w:div w:id="932470589">
      <w:bodyDiv w:val="1"/>
      <w:marLeft w:val="0"/>
      <w:marRight w:val="0"/>
      <w:marTop w:val="0"/>
      <w:marBottom w:val="0"/>
      <w:divBdr>
        <w:top w:val="none" w:sz="0" w:space="0" w:color="auto"/>
        <w:left w:val="none" w:sz="0" w:space="0" w:color="auto"/>
        <w:bottom w:val="none" w:sz="0" w:space="0" w:color="auto"/>
        <w:right w:val="none" w:sz="0" w:space="0" w:color="auto"/>
      </w:divBdr>
    </w:div>
    <w:div w:id="1052652667">
      <w:bodyDiv w:val="1"/>
      <w:marLeft w:val="0"/>
      <w:marRight w:val="0"/>
      <w:marTop w:val="0"/>
      <w:marBottom w:val="0"/>
      <w:divBdr>
        <w:top w:val="none" w:sz="0" w:space="0" w:color="auto"/>
        <w:left w:val="none" w:sz="0" w:space="0" w:color="auto"/>
        <w:bottom w:val="none" w:sz="0" w:space="0" w:color="auto"/>
        <w:right w:val="none" w:sz="0" w:space="0" w:color="auto"/>
      </w:divBdr>
    </w:div>
    <w:div w:id="1064255184">
      <w:bodyDiv w:val="1"/>
      <w:marLeft w:val="0"/>
      <w:marRight w:val="0"/>
      <w:marTop w:val="0"/>
      <w:marBottom w:val="0"/>
      <w:divBdr>
        <w:top w:val="none" w:sz="0" w:space="0" w:color="auto"/>
        <w:left w:val="none" w:sz="0" w:space="0" w:color="auto"/>
        <w:bottom w:val="none" w:sz="0" w:space="0" w:color="auto"/>
        <w:right w:val="none" w:sz="0" w:space="0" w:color="auto"/>
      </w:divBdr>
    </w:div>
    <w:div w:id="1393458805">
      <w:bodyDiv w:val="1"/>
      <w:marLeft w:val="0"/>
      <w:marRight w:val="0"/>
      <w:marTop w:val="0"/>
      <w:marBottom w:val="0"/>
      <w:divBdr>
        <w:top w:val="none" w:sz="0" w:space="0" w:color="auto"/>
        <w:left w:val="none" w:sz="0" w:space="0" w:color="auto"/>
        <w:bottom w:val="none" w:sz="0" w:space="0" w:color="auto"/>
        <w:right w:val="none" w:sz="0" w:space="0" w:color="auto"/>
      </w:divBdr>
    </w:div>
    <w:div w:id="17062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119770931@est.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5096</Words>
  <Characters>28029</Characters>
  <Application>Microsoft Office Word</Application>
  <DocSecurity>0</DocSecurity>
  <Lines>233</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2023-10-27T00:57:00Z</dcterms:created>
  <dcterms:modified xsi:type="dcterms:W3CDTF">2023-10-27T00:57:00Z</dcterms:modified>
</cp:coreProperties>
</file>